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39" w:rsidRPr="00085442" w:rsidRDefault="00B55139" w:rsidP="00B80BFE">
      <w:pPr>
        <w:tabs>
          <w:tab w:val="left" w:pos="254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85442">
        <w:rPr>
          <w:rFonts w:ascii="Times New Roman" w:hAnsi="Times New Roman"/>
          <w:sz w:val="28"/>
          <w:szCs w:val="28"/>
        </w:rPr>
        <w:t>инистерство образования и науки Российской Федерации</w:t>
      </w:r>
    </w:p>
    <w:p w:rsidR="00B55139" w:rsidRDefault="00B55139" w:rsidP="00B80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139" w:rsidRPr="00085442" w:rsidRDefault="00B55139" w:rsidP="00B80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442">
        <w:rPr>
          <w:rFonts w:ascii="Times New Roman" w:hAnsi="Times New Roman"/>
          <w:sz w:val="28"/>
          <w:szCs w:val="28"/>
        </w:rPr>
        <w:t>Государственное образовательное учреждение</w:t>
      </w:r>
    </w:p>
    <w:p w:rsidR="00B55139" w:rsidRPr="00085442" w:rsidRDefault="00B55139" w:rsidP="00B80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442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B55139" w:rsidRPr="00085442" w:rsidRDefault="00B55139" w:rsidP="00B80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442">
        <w:rPr>
          <w:rFonts w:ascii="Times New Roman" w:hAnsi="Times New Roman"/>
          <w:sz w:val="28"/>
          <w:szCs w:val="28"/>
        </w:rPr>
        <w:t xml:space="preserve">«Хабаровская </w:t>
      </w:r>
      <w:r>
        <w:rPr>
          <w:rFonts w:ascii="Times New Roman" w:hAnsi="Times New Roman"/>
          <w:sz w:val="28"/>
          <w:szCs w:val="28"/>
        </w:rPr>
        <w:t xml:space="preserve">государственная </w:t>
      </w:r>
      <w:r w:rsidRPr="00085442">
        <w:rPr>
          <w:rFonts w:ascii="Times New Roman" w:hAnsi="Times New Roman"/>
          <w:sz w:val="28"/>
          <w:szCs w:val="28"/>
        </w:rPr>
        <w:t>академия экономики и права»</w:t>
      </w:r>
    </w:p>
    <w:p w:rsidR="00B55139" w:rsidRDefault="00B55139" w:rsidP="00B80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139" w:rsidRPr="00246D43" w:rsidRDefault="00B55139" w:rsidP="00B80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442">
        <w:rPr>
          <w:rFonts w:ascii="Times New Roman" w:hAnsi="Times New Roman"/>
          <w:sz w:val="28"/>
          <w:szCs w:val="28"/>
        </w:rPr>
        <w:t>Кафедра «</w:t>
      </w:r>
      <w:r>
        <w:rPr>
          <w:rFonts w:ascii="Times New Roman" w:hAnsi="Times New Roman"/>
          <w:sz w:val="28"/>
          <w:szCs w:val="28"/>
        </w:rPr>
        <w:t>Мировая</w:t>
      </w:r>
      <w:r w:rsidRPr="00246D43">
        <w:rPr>
          <w:rFonts w:ascii="Times New Roman" w:hAnsi="Times New Roman"/>
          <w:sz w:val="28"/>
          <w:szCs w:val="28"/>
        </w:rPr>
        <w:t xml:space="preserve"> экономик</w:t>
      </w:r>
      <w:r>
        <w:rPr>
          <w:rFonts w:ascii="Times New Roman" w:hAnsi="Times New Roman"/>
          <w:sz w:val="28"/>
          <w:szCs w:val="28"/>
        </w:rPr>
        <w:t>а и внешнеэкономические</w:t>
      </w:r>
      <w:r w:rsidRPr="00246D43">
        <w:rPr>
          <w:rFonts w:ascii="Times New Roman" w:hAnsi="Times New Roman"/>
          <w:sz w:val="28"/>
          <w:szCs w:val="28"/>
        </w:rPr>
        <w:t xml:space="preserve"> связ</w:t>
      </w:r>
      <w:r>
        <w:rPr>
          <w:rFonts w:ascii="Times New Roman" w:hAnsi="Times New Roman"/>
          <w:sz w:val="28"/>
          <w:szCs w:val="28"/>
        </w:rPr>
        <w:t>и</w:t>
      </w:r>
      <w:r w:rsidRPr="00246D43">
        <w:rPr>
          <w:rFonts w:ascii="Times New Roman" w:hAnsi="Times New Roman"/>
          <w:sz w:val="28"/>
          <w:szCs w:val="28"/>
        </w:rPr>
        <w:t>»</w:t>
      </w:r>
    </w:p>
    <w:p w:rsidR="00B55139" w:rsidRPr="00246D43" w:rsidRDefault="00B55139" w:rsidP="00B80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139" w:rsidRPr="00085442" w:rsidRDefault="00B55139" w:rsidP="00B80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0A0"/>
      </w:tblPr>
      <w:tblGrid>
        <w:gridCol w:w="3651"/>
      </w:tblGrid>
      <w:tr w:rsidR="00B55139" w:rsidRPr="001A4EFE" w:rsidTr="002C6E64">
        <w:trPr>
          <w:trHeight w:val="1855"/>
        </w:trPr>
        <w:tc>
          <w:tcPr>
            <w:tcW w:w="3651" w:type="dxa"/>
          </w:tcPr>
          <w:p w:rsidR="00B55139" w:rsidRPr="001A4EFE" w:rsidRDefault="00B55139" w:rsidP="002C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B55139" w:rsidRPr="001A4EFE" w:rsidRDefault="00B55139" w:rsidP="002C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5139" w:rsidRPr="001A4EFE" w:rsidRDefault="00B55139" w:rsidP="002C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EFE">
              <w:rPr>
                <w:rFonts w:ascii="Times New Roman" w:hAnsi="Times New Roman"/>
                <w:sz w:val="20"/>
                <w:szCs w:val="20"/>
              </w:rPr>
              <w:t>Первый проректор по учебной работе</w:t>
            </w:r>
          </w:p>
          <w:p w:rsidR="00B55139" w:rsidRPr="001A4EFE" w:rsidRDefault="00B55139" w:rsidP="002C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5139" w:rsidRPr="001A4EFE" w:rsidRDefault="00B55139" w:rsidP="002C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EFE">
              <w:rPr>
                <w:rFonts w:ascii="Times New Roman" w:hAnsi="Times New Roman"/>
                <w:sz w:val="20"/>
                <w:szCs w:val="20"/>
              </w:rPr>
              <w:t>_____________________И.Б. Миронова</w:t>
            </w:r>
          </w:p>
          <w:p w:rsidR="00B55139" w:rsidRPr="001A4EFE" w:rsidRDefault="00B55139" w:rsidP="002C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139" w:rsidRPr="001A4EFE" w:rsidRDefault="00B55139" w:rsidP="002C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EFE">
              <w:rPr>
                <w:rFonts w:ascii="Times New Roman" w:hAnsi="Times New Roman"/>
                <w:sz w:val="20"/>
                <w:szCs w:val="20"/>
              </w:rPr>
              <w:t>«_____»___________________20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1A4EF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B55139" w:rsidRDefault="00B55139" w:rsidP="00B80BFE">
      <w:pPr>
        <w:jc w:val="right"/>
      </w:pPr>
    </w:p>
    <w:p w:rsidR="00B55139" w:rsidRDefault="00B55139" w:rsidP="00B80BFE">
      <w:pPr>
        <w:jc w:val="right"/>
      </w:pPr>
    </w:p>
    <w:p w:rsidR="00B55139" w:rsidRDefault="00B55139" w:rsidP="00B80BFE">
      <w:pPr>
        <w:jc w:val="center"/>
        <w:rPr>
          <w:rFonts w:ascii="Times New Roman" w:hAnsi="Times New Roman"/>
          <w:sz w:val="28"/>
          <w:szCs w:val="28"/>
        </w:rPr>
      </w:pPr>
      <w:r w:rsidRPr="002901C8">
        <w:rPr>
          <w:rFonts w:ascii="Times New Roman" w:hAnsi="Times New Roman"/>
          <w:sz w:val="28"/>
          <w:szCs w:val="28"/>
        </w:rPr>
        <w:t>АННОТАЦИЯ РАБО</w:t>
      </w:r>
      <w:r>
        <w:rPr>
          <w:rFonts w:ascii="Times New Roman" w:hAnsi="Times New Roman"/>
          <w:sz w:val="28"/>
          <w:szCs w:val="28"/>
        </w:rPr>
        <w:t xml:space="preserve">ЧЕЙ ПРОГРАММЫ ДИСЦИПЛИНЫ </w:t>
      </w:r>
    </w:p>
    <w:p w:rsidR="00B55139" w:rsidRPr="00246D43" w:rsidRDefault="00B55139" w:rsidP="00B80BFE">
      <w:pPr>
        <w:jc w:val="center"/>
        <w:rPr>
          <w:rFonts w:ascii="Times New Roman" w:hAnsi="Times New Roman"/>
          <w:sz w:val="28"/>
          <w:szCs w:val="28"/>
        </w:rPr>
      </w:pPr>
      <w:r w:rsidRPr="00246D4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Валютная политика и регулирование</w:t>
      </w:r>
      <w:r w:rsidRPr="00246D43">
        <w:rPr>
          <w:rFonts w:ascii="Times New Roman" w:hAnsi="Times New Roman"/>
          <w:sz w:val="28"/>
          <w:szCs w:val="28"/>
        </w:rPr>
        <w:t>»</w:t>
      </w:r>
    </w:p>
    <w:p w:rsidR="00B55139" w:rsidRPr="00E34CD4" w:rsidRDefault="00B55139" w:rsidP="00B80B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направлению 080100.63 «Экономика»</w:t>
      </w:r>
    </w:p>
    <w:p w:rsidR="00B55139" w:rsidRPr="00E34CD4" w:rsidRDefault="00B55139" w:rsidP="00B80B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«Мировая экономика»</w:t>
      </w:r>
    </w:p>
    <w:p w:rsidR="00B55139" w:rsidRPr="00E34CD4" w:rsidRDefault="00B55139" w:rsidP="00B80B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очная форма обучения</w:t>
      </w:r>
    </w:p>
    <w:p w:rsidR="00B55139" w:rsidRPr="00E34CD4" w:rsidRDefault="00B55139" w:rsidP="00B80BFE">
      <w:pPr>
        <w:jc w:val="center"/>
        <w:rPr>
          <w:rFonts w:ascii="Times New Roman" w:hAnsi="Times New Roman"/>
          <w:sz w:val="28"/>
          <w:szCs w:val="28"/>
        </w:rPr>
      </w:pPr>
    </w:p>
    <w:p w:rsidR="00B55139" w:rsidRDefault="00B55139" w:rsidP="00B80BFE">
      <w:pPr>
        <w:jc w:val="center"/>
        <w:rPr>
          <w:rFonts w:ascii="Times New Roman" w:hAnsi="Times New Roman"/>
          <w:sz w:val="28"/>
          <w:szCs w:val="28"/>
        </w:rPr>
      </w:pPr>
    </w:p>
    <w:p w:rsidR="00B55139" w:rsidRDefault="00B55139" w:rsidP="00B80BFE">
      <w:pPr>
        <w:jc w:val="center"/>
        <w:rPr>
          <w:rFonts w:ascii="Times New Roman" w:hAnsi="Times New Roman"/>
          <w:sz w:val="28"/>
          <w:szCs w:val="28"/>
        </w:rPr>
      </w:pPr>
    </w:p>
    <w:p w:rsidR="00B55139" w:rsidRDefault="00B55139" w:rsidP="00B80BFE">
      <w:pPr>
        <w:jc w:val="center"/>
        <w:rPr>
          <w:rFonts w:ascii="Times New Roman" w:hAnsi="Times New Roman"/>
          <w:sz w:val="28"/>
          <w:szCs w:val="28"/>
        </w:rPr>
      </w:pPr>
    </w:p>
    <w:p w:rsidR="00B55139" w:rsidRDefault="00B55139" w:rsidP="00B80BFE">
      <w:pPr>
        <w:jc w:val="center"/>
        <w:rPr>
          <w:rFonts w:ascii="Times New Roman" w:hAnsi="Times New Roman"/>
          <w:sz w:val="28"/>
          <w:szCs w:val="28"/>
        </w:rPr>
      </w:pPr>
    </w:p>
    <w:p w:rsidR="00B55139" w:rsidRDefault="00B55139" w:rsidP="00B80BFE">
      <w:pPr>
        <w:jc w:val="center"/>
        <w:rPr>
          <w:rFonts w:ascii="Times New Roman" w:hAnsi="Times New Roman"/>
          <w:sz w:val="28"/>
          <w:szCs w:val="28"/>
        </w:rPr>
      </w:pPr>
    </w:p>
    <w:p w:rsidR="00B55139" w:rsidRDefault="00B55139" w:rsidP="00B80BFE">
      <w:pPr>
        <w:jc w:val="center"/>
        <w:rPr>
          <w:rFonts w:ascii="Times New Roman" w:hAnsi="Times New Roman"/>
          <w:sz w:val="28"/>
          <w:szCs w:val="28"/>
        </w:rPr>
      </w:pPr>
    </w:p>
    <w:p w:rsidR="00B55139" w:rsidRDefault="00B55139" w:rsidP="00B80BFE">
      <w:pPr>
        <w:jc w:val="center"/>
        <w:rPr>
          <w:rFonts w:ascii="Times New Roman" w:hAnsi="Times New Roman"/>
          <w:sz w:val="28"/>
          <w:szCs w:val="28"/>
        </w:rPr>
      </w:pPr>
    </w:p>
    <w:p w:rsidR="00B55139" w:rsidRDefault="00B55139" w:rsidP="00B80BFE">
      <w:pPr>
        <w:jc w:val="center"/>
        <w:rPr>
          <w:rFonts w:ascii="Times New Roman" w:hAnsi="Times New Roman"/>
          <w:sz w:val="28"/>
          <w:szCs w:val="28"/>
        </w:rPr>
      </w:pPr>
    </w:p>
    <w:p w:rsidR="00B55139" w:rsidRDefault="00B55139" w:rsidP="00B80B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 2011</w:t>
      </w:r>
    </w:p>
    <w:p w:rsidR="00B55139" w:rsidRDefault="00B55139" w:rsidP="00B80BFE">
      <w:pPr>
        <w:rPr>
          <w:rFonts w:ascii="Times New Roman" w:hAnsi="Times New Roman"/>
          <w:b/>
          <w:sz w:val="28"/>
          <w:szCs w:val="28"/>
        </w:rPr>
      </w:pPr>
      <w:r w:rsidRPr="002901C8">
        <w:rPr>
          <w:rFonts w:ascii="Times New Roman" w:hAnsi="Times New Roman"/>
          <w:b/>
          <w:sz w:val="28"/>
          <w:szCs w:val="28"/>
        </w:rPr>
        <w:t>1. Цели и задачи дисциплины</w:t>
      </w:r>
    </w:p>
    <w:p w:rsidR="00B55139" w:rsidRDefault="00B55139" w:rsidP="00B80BFE">
      <w:pPr>
        <w:pStyle w:val="BodyTextIndent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Цели дисциплины: </w:t>
      </w:r>
    </w:p>
    <w:p w:rsidR="00B55139" w:rsidRDefault="00B55139" w:rsidP="00B80BFE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>
        <w:rPr>
          <w:rFonts w:ascii="Times New Roman" w:hAnsi="Times New Roman"/>
          <w:color w:val="000000"/>
          <w:w w:val="103"/>
          <w:sz w:val="28"/>
          <w:szCs w:val="28"/>
        </w:rPr>
        <w:t>Ф</w:t>
      </w:r>
      <w:r w:rsidRPr="00B80BFE">
        <w:rPr>
          <w:rFonts w:ascii="Times New Roman" w:hAnsi="Times New Roman"/>
          <w:color w:val="000000"/>
          <w:w w:val="103"/>
          <w:sz w:val="28"/>
          <w:szCs w:val="28"/>
        </w:rPr>
        <w:t xml:space="preserve">ормирование у </w:t>
      </w:r>
      <w:r>
        <w:rPr>
          <w:rFonts w:ascii="Times New Roman" w:hAnsi="Times New Roman"/>
          <w:color w:val="000000"/>
          <w:w w:val="103"/>
          <w:sz w:val="28"/>
          <w:szCs w:val="28"/>
        </w:rPr>
        <w:t>бакалавр</w:t>
      </w:r>
      <w:r w:rsidRPr="00B80BFE">
        <w:rPr>
          <w:rFonts w:ascii="Times New Roman" w:hAnsi="Times New Roman"/>
          <w:color w:val="000000"/>
          <w:w w:val="103"/>
          <w:sz w:val="28"/>
          <w:szCs w:val="28"/>
        </w:rPr>
        <w:t>ов теоретических знаний о валютной политике как механизме государственного регулирования международных экономических отношений, внутреннего валютного рынка, курса национальной валюты, формирования валютных резервов и валютно-денежной политики</w:t>
      </w:r>
      <w:r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B55139" w:rsidRDefault="00B55139" w:rsidP="00B80BFE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1.2. Задачи дисциплины:</w:t>
      </w:r>
      <w:r w:rsidRPr="00B80BFE">
        <w:rPr>
          <w:rFonts w:ascii="Times New Roman" w:hAnsi="Times New Roman"/>
          <w:sz w:val="24"/>
          <w:szCs w:val="24"/>
        </w:rPr>
        <w:t xml:space="preserve"> </w:t>
      </w:r>
    </w:p>
    <w:p w:rsidR="00B55139" w:rsidRDefault="00B55139" w:rsidP="006B6EE0">
      <w:pPr>
        <w:numPr>
          <w:ilvl w:val="3"/>
          <w:numId w:val="3"/>
        </w:numPr>
        <w:tabs>
          <w:tab w:val="clear" w:pos="3419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0BFE">
        <w:rPr>
          <w:rFonts w:ascii="Times New Roman" w:hAnsi="Times New Roman"/>
          <w:sz w:val="28"/>
          <w:szCs w:val="28"/>
        </w:rPr>
        <w:t xml:space="preserve">показать роль  и место валютной политики в системе государственного регулирования; </w:t>
      </w:r>
    </w:p>
    <w:p w:rsidR="00B55139" w:rsidRDefault="00B55139" w:rsidP="006B6EE0">
      <w:pPr>
        <w:numPr>
          <w:ilvl w:val="3"/>
          <w:numId w:val="3"/>
        </w:numPr>
        <w:tabs>
          <w:tab w:val="clear" w:pos="3419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0BFE">
        <w:rPr>
          <w:rFonts w:ascii="Times New Roman" w:hAnsi="Times New Roman"/>
          <w:sz w:val="28"/>
          <w:szCs w:val="28"/>
        </w:rPr>
        <w:t xml:space="preserve">раскрыть взаимосвязи элементов государственного регулирования в сфере международных экономических отношений; </w:t>
      </w:r>
    </w:p>
    <w:p w:rsidR="00B55139" w:rsidRDefault="00B55139" w:rsidP="006B6EE0">
      <w:pPr>
        <w:numPr>
          <w:ilvl w:val="3"/>
          <w:numId w:val="3"/>
        </w:numPr>
        <w:tabs>
          <w:tab w:val="clear" w:pos="3419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0BFE">
        <w:rPr>
          <w:rFonts w:ascii="Times New Roman" w:hAnsi="Times New Roman"/>
          <w:sz w:val="28"/>
          <w:szCs w:val="28"/>
        </w:rPr>
        <w:t xml:space="preserve">теоретически и практически подготовить студентов к работе с инструментами валютной политики: валютным регулированием и валютным контролем; </w:t>
      </w:r>
    </w:p>
    <w:p w:rsidR="00B55139" w:rsidRPr="002901C8" w:rsidRDefault="00B55139" w:rsidP="006B6EE0">
      <w:pPr>
        <w:numPr>
          <w:ilvl w:val="3"/>
          <w:numId w:val="3"/>
        </w:numPr>
        <w:tabs>
          <w:tab w:val="clear" w:pos="3419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0BFE">
        <w:rPr>
          <w:rFonts w:ascii="Times New Roman" w:hAnsi="Times New Roman"/>
          <w:sz w:val="28"/>
          <w:szCs w:val="28"/>
        </w:rPr>
        <w:t>научить методам самостоятельного изучения конкретных аспектов валютного регулирования при осуществлении экономическими субъектами валютных операций.</w:t>
      </w:r>
    </w:p>
    <w:p w:rsidR="00B55139" w:rsidRDefault="00B55139" w:rsidP="00B80BF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72C3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 Место дисциплины в структуре ООП:</w:t>
      </w:r>
    </w:p>
    <w:p w:rsidR="00B55139" w:rsidRDefault="00B55139" w:rsidP="005E3F2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5E3F22">
        <w:rPr>
          <w:rFonts w:ascii="Times New Roman" w:hAnsi="Times New Roman"/>
          <w:color w:val="000000"/>
          <w:w w:val="103"/>
          <w:sz w:val="28"/>
          <w:szCs w:val="28"/>
        </w:rPr>
        <w:t>Дисциплина «</w:t>
      </w:r>
      <w:r>
        <w:rPr>
          <w:rFonts w:ascii="Times New Roman" w:hAnsi="Times New Roman"/>
          <w:color w:val="000000"/>
          <w:w w:val="103"/>
          <w:sz w:val="28"/>
          <w:szCs w:val="28"/>
        </w:rPr>
        <w:t>Валютная политика и регулирование</w:t>
      </w:r>
      <w:r w:rsidRPr="005E3F22">
        <w:rPr>
          <w:rFonts w:ascii="Times New Roman" w:hAnsi="Times New Roman"/>
          <w:color w:val="000000"/>
          <w:w w:val="103"/>
          <w:sz w:val="28"/>
          <w:szCs w:val="28"/>
        </w:rPr>
        <w:t xml:space="preserve">» является </w:t>
      </w:r>
      <w:r>
        <w:rPr>
          <w:rFonts w:ascii="Times New Roman" w:hAnsi="Times New Roman"/>
          <w:color w:val="000000"/>
          <w:w w:val="103"/>
          <w:sz w:val="28"/>
          <w:szCs w:val="28"/>
        </w:rPr>
        <w:t>дисциплиной по выбору</w:t>
      </w:r>
      <w:r w:rsidRPr="005E3F22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3"/>
          <w:sz w:val="28"/>
          <w:szCs w:val="28"/>
        </w:rPr>
        <w:t>профиля</w:t>
      </w:r>
      <w:r w:rsidRPr="005E3F22">
        <w:rPr>
          <w:rFonts w:ascii="Times New Roman" w:hAnsi="Times New Roman"/>
          <w:color w:val="000000"/>
          <w:w w:val="103"/>
          <w:sz w:val="28"/>
          <w:szCs w:val="28"/>
        </w:rPr>
        <w:t xml:space="preserve"> «Мировая эко</w:t>
      </w:r>
      <w:r w:rsidRPr="005E3F22">
        <w:rPr>
          <w:rFonts w:ascii="Times New Roman" w:hAnsi="Times New Roman"/>
          <w:color w:val="000000"/>
          <w:w w:val="103"/>
          <w:sz w:val="28"/>
          <w:szCs w:val="28"/>
        </w:rPr>
        <w:softHyphen/>
        <w:t>номика».</w:t>
      </w:r>
    </w:p>
    <w:p w:rsidR="00B55139" w:rsidRDefault="00B55139" w:rsidP="005E3F2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B8188F">
        <w:rPr>
          <w:rFonts w:ascii="Times New Roman" w:hAnsi="Times New Roman"/>
          <w:color w:val="000000"/>
          <w:w w:val="103"/>
          <w:sz w:val="28"/>
          <w:szCs w:val="28"/>
        </w:rPr>
        <w:t>Наименование базовых дисциплин, усвоение которых необходимо для данной дисциплины</w:t>
      </w:r>
      <w:r>
        <w:rPr>
          <w:rFonts w:ascii="Times New Roman" w:hAnsi="Times New Roman"/>
          <w:color w:val="000000"/>
          <w:w w:val="103"/>
          <w:sz w:val="28"/>
          <w:szCs w:val="28"/>
        </w:rPr>
        <w:t>: «</w:t>
      </w:r>
      <w:r w:rsidRPr="00B8188F">
        <w:rPr>
          <w:rFonts w:ascii="Times New Roman" w:hAnsi="Times New Roman"/>
          <w:color w:val="000000"/>
          <w:w w:val="103"/>
          <w:sz w:val="28"/>
          <w:szCs w:val="28"/>
        </w:rPr>
        <w:t>Международные экономические отношения</w:t>
      </w:r>
      <w:r>
        <w:rPr>
          <w:rFonts w:ascii="Times New Roman" w:hAnsi="Times New Roman"/>
          <w:color w:val="000000"/>
          <w:w w:val="103"/>
          <w:sz w:val="28"/>
          <w:szCs w:val="28"/>
        </w:rPr>
        <w:t>», «</w:t>
      </w:r>
      <w:r w:rsidRPr="00B8188F">
        <w:rPr>
          <w:rFonts w:ascii="Times New Roman" w:hAnsi="Times New Roman"/>
          <w:color w:val="000000"/>
          <w:w w:val="103"/>
          <w:sz w:val="28"/>
          <w:szCs w:val="28"/>
        </w:rPr>
        <w:t>Управление внешнеэкономической деятельностью</w:t>
      </w:r>
      <w:r>
        <w:rPr>
          <w:rFonts w:ascii="Times New Roman" w:hAnsi="Times New Roman"/>
          <w:color w:val="000000"/>
          <w:w w:val="103"/>
          <w:sz w:val="28"/>
          <w:szCs w:val="28"/>
        </w:rPr>
        <w:t xml:space="preserve">». </w:t>
      </w:r>
    </w:p>
    <w:p w:rsidR="00B55139" w:rsidRPr="006B6EE0" w:rsidRDefault="00B55139" w:rsidP="006B6EE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B55139" w:rsidRPr="001A4EFE" w:rsidRDefault="00B55139" w:rsidP="00B80BF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4EFE">
        <w:rPr>
          <w:rFonts w:ascii="Times New Roman" w:hAnsi="Times New Roman"/>
          <w:b/>
          <w:sz w:val="28"/>
          <w:szCs w:val="28"/>
        </w:rPr>
        <w:t>3. Требования к результатам освоения дисциплины:</w:t>
      </w:r>
    </w:p>
    <w:p w:rsidR="00B55139" w:rsidRDefault="00B55139" w:rsidP="00B80B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B55139" w:rsidRDefault="00B55139" w:rsidP="00B80B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 Общекультурные компетенции (ОК):</w:t>
      </w:r>
    </w:p>
    <w:p w:rsidR="00B55139" w:rsidRDefault="00B55139" w:rsidP="00B80B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способность к обобщению, анализу, восприятию информации, постановке целей и выбору путей её достижения, владение культурой мышления (ОК-1);</w:t>
      </w:r>
    </w:p>
    <w:p w:rsidR="00B55139" w:rsidRDefault="00B55139" w:rsidP="00B80B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B55139" w:rsidRDefault="00B55139" w:rsidP="00B80B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социальной значимости своей будущей профессии, высокая мотивация к выполнению профессиональной деятельности (ОК-11);</w:t>
      </w:r>
    </w:p>
    <w:p w:rsidR="00B55139" w:rsidRDefault="00B55139" w:rsidP="00B80B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Профессиональные компетенции (ПК):</w:t>
      </w:r>
    </w:p>
    <w:p w:rsidR="00B55139" w:rsidRPr="006B6EE0" w:rsidRDefault="00B55139" w:rsidP="006B6EE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EE0">
        <w:rPr>
          <w:rFonts w:ascii="Times New Roman" w:hAnsi="Times New Roman"/>
          <w:sz w:val="28"/>
          <w:szCs w:val="28"/>
        </w:rPr>
        <w:t>- 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B55139" w:rsidRDefault="00B55139" w:rsidP="006B6EE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 осуществлять сбор, анализ и обработку данных, необходимых для решения поставленных задач (ПК-4);</w:t>
      </w:r>
    </w:p>
    <w:p w:rsidR="00B55139" w:rsidRDefault="00B55139" w:rsidP="006B6EE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6EE0">
        <w:rPr>
          <w:rFonts w:ascii="Times New Roman" w:hAnsi="Times New Roman"/>
          <w:sz w:val="28"/>
          <w:szCs w:val="28"/>
        </w:rPr>
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(ПК-6);</w:t>
      </w:r>
    </w:p>
    <w:p w:rsidR="00B55139" w:rsidRDefault="00B55139" w:rsidP="006B6EE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</w:t>
      </w:r>
    </w:p>
    <w:p w:rsidR="00B55139" w:rsidRDefault="00B55139" w:rsidP="006B6EE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способность, используя отечественные и зарубежные источники информации, собрать необходимые данные, проанализировать их и подготовить обзор и/или аналитический отчет (ПК-9);</w:t>
      </w:r>
    </w:p>
    <w:p w:rsidR="00B55139" w:rsidRPr="006B6EE0" w:rsidRDefault="00B55139" w:rsidP="006B6EE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6EE0">
        <w:rPr>
          <w:rFonts w:ascii="Times New Roman" w:hAnsi="Times New Roman"/>
          <w:sz w:val="28"/>
          <w:szCs w:val="28"/>
        </w:rPr>
        <w:t>способность использовать для решения аналитических и исследовательских задач современные технические средства и информационные технологии (ПК-10).</w:t>
      </w:r>
    </w:p>
    <w:p w:rsidR="00B55139" w:rsidRPr="00C74F96" w:rsidRDefault="00B55139" w:rsidP="00B80B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F96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r>
        <w:rPr>
          <w:rFonts w:ascii="Times New Roman" w:hAnsi="Times New Roman"/>
          <w:sz w:val="28"/>
          <w:szCs w:val="28"/>
        </w:rPr>
        <w:t>бакалавр</w:t>
      </w:r>
      <w:r w:rsidRPr="00C74F96">
        <w:rPr>
          <w:rFonts w:ascii="Times New Roman" w:hAnsi="Times New Roman"/>
          <w:sz w:val="28"/>
          <w:szCs w:val="28"/>
        </w:rPr>
        <w:t xml:space="preserve"> должен:</w:t>
      </w:r>
    </w:p>
    <w:p w:rsidR="00B55139" w:rsidRPr="00C74F96" w:rsidRDefault="00B55139" w:rsidP="00B80BFE">
      <w:pPr>
        <w:spacing w:after="0" w:line="360" w:lineRule="auto"/>
        <w:ind w:right="282" w:firstLine="709"/>
        <w:jc w:val="both"/>
        <w:rPr>
          <w:rFonts w:ascii="Times New Roman" w:hAnsi="Times New Roman"/>
          <w:b/>
          <w:sz w:val="28"/>
          <w:szCs w:val="28"/>
        </w:rPr>
      </w:pPr>
      <w:r w:rsidRPr="00246D43">
        <w:rPr>
          <w:rFonts w:ascii="Times New Roman" w:hAnsi="Times New Roman"/>
          <w:b/>
          <w:i/>
          <w:sz w:val="28"/>
          <w:szCs w:val="28"/>
        </w:rPr>
        <w:t>Знать</w:t>
      </w:r>
      <w:r w:rsidRPr="00C74F96">
        <w:rPr>
          <w:rFonts w:ascii="Times New Roman" w:hAnsi="Times New Roman"/>
          <w:b/>
          <w:sz w:val="28"/>
          <w:szCs w:val="28"/>
        </w:rPr>
        <w:t xml:space="preserve">: </w:t>
      </w:r>
    </w:p>
    <w:p w:rsidR="00B55139" w:rsidRDefault="00B55139" w:rsidP="00B80BFE">
      <w:pPr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4FB7">
        <w:rPr>
          <w:rFonts w:ascii="Times New Roman" w:hAnsi="Times New Roman"/>
          <w:sz w:val="28"/>
          <w:szCs w:val="28"/>
        </w:rPr>
        <w:t xml:space="preserve">понятия и термины, используемые и употребляемые регулирующими органами при осуществлении валютной политики; </w:t>
      </w:r>
    </w:p>
    <w:p w:rsidR="00B55139" w:rsidRDefault="00B55139" w:rsidP="00B80BFE">
      <w:pPr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4FB7">
        <w:rPr>
          <w:rFonts w:ascii="Times New Roman" w:hAnsi="Times New Roman"/>
          <w:sz w:val="28"/>
          <w:szCs w:val="28"/>
        </w:rPr>
        <w:t xml:space="preserve">основы формирования валютной политики; </w:t>
      </w:r>
    </w:p>
    <w:p w:rsidR="00B55139" w:rsidRDefault="00B55139" w:rsidP="00B80BFE">
      <w:pPr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4FB7">
        <w:rPr>
          <w:rFonts w:ascii="Times New Roman" w:hAnsi="Times New Roman"/>
          <w:sz w:val="28"/>
          <w:szCs w:val="28"/>
        </w:rPr>
        <w:t xml:space="preserve">структуру системы валютного регулирования и валютного контроля; </w:t>
      </w:r>
    </w:p>
    <w:p w:rsidR="00B55139" w:rsidRDefault="00B55139" w:rsidP="00B80BFE">
      <w:pPr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4FB7">
        <w:rPr>
          <w:rFonts w:ascii="Times New Roman" w:hAnsi="Times New Roman"/>
          <w:sz w:val="28"/>
          <w:szCs w:val="28"/>
        </w:rPr>
        <w:t xml:space="preserve">регулятивные и контрольные механизмы осуществления валютных операций; </w:t>
      </w:r>
    </w:p>
    <w:p w:rsidR="00B55139" w:rsidRPr="00C74F96" w:rsidRDefault="00B55139" w:rsidP="00B80BFE">
      <w:pPr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4FB7">
        <w:rPr>
          <w:rFonts w:ascii="Times New Roman" w:hAnsi="Times New Roman"/>
          <w:sz w:val="28"/>
          <w:szCs w:val="28"/>
        </w:rPr>
        <w:t>значение и функции таможенно-банковской системы в осуществлении валютного контроля в сфере внешнеэкономической деятельности  организаций и предприятий</w:t>
      </w:r>
      <w:r>
        <w:rPr>
          <w:rFonts w:ascii="Times New Roman" w:hAnsi="Times New Roman"/>
          <w:sz w:val="28"/>
          <w:szCs w:val="28"/>
        </w:rPr>
        <w:t>.</w:t>
      </w:r>
    </w:p>
    <w:p w:rsidR="00B55139" w:rsidRPr="00C74F96" w:rsidRDefault="00B55139" w:rsidP="00B80BF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6D43">
        <w:rPr>
          <w:rFonts w:ascii="Times New Roman" w:hAnsi="Times New Roman"/>
          <w:b/>
          <w:i/>
          <w:sz w:val="28"/>
          <w:szCs w:val="28"/>
        </w:rPr>
        <w:t>Уметь</w:t>
      </w:r>
      <w:r w:rsidRPr="00C74F96">
        <w:rPr>
          <w:rFonts w:ascii="Times New Roman" w:hAnsi="Times New Roman"/>
          <w:b/>
          <w:sz w:val="28"/>
          <w:szCs w:val="28"/>
        </w:rPr>
        <w:t>:</w:t>
      </w:r>
    </w:p>
    <w:p w:rsidR="00B55139" w:rsidRDefault="00B55139" w:rsidP="00AC4FB7">
      <w:pPr>
        <w:numPr>
          <w:ilvl w:val="1"/>
          <w:numId w:val="7"/>
        </w:numPr>
        <w:tabs>
          <w:tab w:val="clear" w:pos="1137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4FB7">
        <w:rPr>
          <w:rFonts w:ascii="Times New Roman" w:hAnsi="Times New Roman"/>
          <w:sz w:val="28"/>
          <w:szCs w:val="28"/>
        </w:rPr>
        <w:t xml:space="preserve">работать с инструктивными материалами Центрального Банка РФ и применять требования нормативных документов Российской Федерации на практике; </w:t>
      </w:r>
    </w:p>
    <w:p w:rsidR="00B55139" w:rsidRDefault="00B55139" w:rsidP="00AC4FB7">
      <w:pPr>
        <w:numPr>
          <w:ilvl w:val="1"/>
          <w:numId w:val="7"/>
        </w:numPr>
        <w:tabs>
          <w:tab w:val="clear" w:pos="1137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4FB7">
        <w:rPr>
          <w:rFonts w:ascii="Times New Roman" w:hAnsi="Times New Roman"/>
          <w:sz w:val="28"/>
          <w:szCs w:val="28"/>
        </w:rPr>
        <w:t xml:space="preserve">анализировать валютные составляющие индикаторов денежно-кредитной политики, влияние курсовых и процентных ставок на исполнение денежно-кредитных ориентиров; </w:t>
      </w:r>
    </w:p>
    <w:p w:rsidR="00B55139" w:rsidRDefault="00B55139" w:rsidP="00AC4FB7">
      <w:pPr>
        <w:numPr>
          <w:ilvl w:val="1"/>
          <w:numId w:val="7"/>
        </w:numPr>
        <w:tabs>
          <w:tab w:val="clear" w:pos="1137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4FB7">
        <w:rPr>
          <w:rFonts w:ascii="Times New Roman" w:hAnsi="Times New Roman"/>
          <w:sz w:val="28"/>
          <w:szCs w:val="28"/>
        </w:rPr>
        <w:t>определять целесообразность применения разл</w:t>
      </w:r>
      <w:r>
        <w:rPr>
          <w:rFonts w:ascii="Times New Roman" w:hAnsi="Times New Roman"/>
          <w:sz w:val="28"/>
          <w:szCs w:val="28"/>
        </w:rPr>
        <w:t>ичных форм и методов контроля валютных</w:t>
      </w:r>
      <w:r w:rsidRPr="00AC4FB7">
        <w:rPr>
          <w:rFonts w:ascii="Times New Roman" w:hAnsi="Times New Roman"/>
          <w:sz w:val="28"/>
          <w:szCs w:val="28"/>
        </w:rPr>
        <w:t xml:space="preserve"> операци</w:t>
      </w:r>
      <w:r>
        <w:rPr>
          <w:rFonts w:ascii="Times New Roman" w:hAnsi="Times New Roman"/>
          <w:sz w:val="28"/>
          <w:szCs w:val="28"/>
        </w:rPr>
        <w:t>й</w:t>
      </w:r>
      <w:r w:rsidRPr="00AC4FB7">
        <w:rPr>
          <w:rFonts w:ascii="Times New Roman" w:hAnsi="Times New Roman"/>
          <w:sz w:val="28"/>
          <w:szCs w:val="28"/>
        </w:rPr>
        <w:t xml:space="preserve">; </w:t>
      </w:r>
    </w:p>
    <w:p w:rsidR="00B55139" w:rsidRPr="00AC4FB7" w:rsidRDefault="00B55139" w:rsidP="00AC4FB7">
      <w:pPr>
        <w:numPr>
          <w:ilvl w:val="1"/>
          <w:numId w:val="7"/>
        </w:numPr>
        <w:tabs>
          <w:tab w:val="clear" w:pos="1137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4FB7">
        <w:rPr>
          <w:rFonts w:ascii="Times New Roman" w:hAnsi="Times New Roman"/>
          <w:sz w:val="28"/>
          <w:szCs w:val="28"/>
        </w:rPr>
        <w:t>выявлять основные признаки подозрительных и сомнительных валютных сделок</w:t>
      </w:r>
      <w:r>
        <w:rPr>
          <w:rFonts w:ascii="Times New Roman" w:hAnsi="Times New Roman"/>
          <w:sz w:val="28"/>
          <w:szCs w:val="28"/>
        </w:rPr>
        <w:t>.</w:t>
      </w:r>
    </w:p>
    <w:p w:rsidR="00B55139" w:rsidRPr="00C74F96" w:rsidRDefault="00B55139" w:rsidP="00B80BF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6D43">
        <w:rPr>
          <w:rFonts w:ascii="Times New Roman" w:hAnsi="Times New Roman"/>
          <w:b/>
          <w:i/>
          <w:sz w:val="28"/>
          <w:szCs w:val="28"/>
        </w:rPr>
        <w:t>Владеть</w:t>
      </w:r>
      <w:r w:rsidRPr="00C74F96">
        <w:rPr>
          <w:rFonts w:ascii="Times New Roman" w:hAnsi="Times New Roman"/>
          <w:b/>
          <w:sz w:val="28"/>
          <w:szCs w:val="28"/>
        </w:rPr>
        <w:t>:</w:t>
      </w:r>
    </w:p>
    <w:p w:rsidR="00B55139" w:rsidRDefault="00B55139" w:rsidP="00AC4FB7">
      <w:pPr>
        <w:numPr>
          <w:ilvl w:val="0"/>
          <w:numId w:val="8"/>
        </w:numPr>
        <w:tabs>
          <w:tab w:val="clear" w:pos="1778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4FB7">
        <w:rPr>
          <w:rFonts w:ascii="Times New Roman" w:hAnsi="Times New Roman"/>
          <w:sz w:val="28"/>
          <w:szCs w:val="28"/>
        </w:rPr>
        <w:t>инструментальными средствами анализа порядка проведения предприятиями и о</w:t>
      </w:r>
      <w:r>
        <w:rPr>
          <w:rFonts w:ascii="Times New Roman" w:hAnsi="Times New Roman"/>
          <w:sz w:val="28"/>
          <w:szCs w:val="28"/>
        </w:rPr>
        <w:t>рганизациями валютных операций;</w:t>
      </w:r>
    </w:p>
    <w:p w:rsidR="00B55139" w:rsidRDefault="00B55139" w:rsidP="00AC4FB7">
      <w:pPr>
        <w:numPr>
          <w:ilvl w:val="0"/>
          <w:numId w:val="8"/>
        </w:numPr>
        <w:tabs>
          <w:tab w:val="clear" w:pos="1778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4FB7">
        <w:rPr>
          <w:rFonts w:ascii="Times New Roman" w:hAnsi="Times New Roman"/>
          <w:sz w:val="28"/>
          <w:szCs w:val="28"/>
        </w:rPr>
        <w:t>способами валютного контроля</w:t>
      </w:r>
      <w:r>
        <w:rPr>
          <w:rFonts w:ascii="Times New Roman" w:hAnsi="Times New Roman"/>
          <w:sz w:val="28"/>
          <w:szCs w:val="28"/>
        </w:rPr>
        <w:t>;</w:t>
      </w:r>
      <w:r w:rsidRPr="00AC4FB7">
        <w:rPr>
          <w:rFonts w:ascii="Times New Roman" w:hAnsi="Times New Roman"/>
          <w:sz w:val="28"/>
          <w:szCs w:val="28"/>
        </w:rPr>
        <w:t xml:space="preserve"> </w:t>
      </w:r>
    </w:p>
    <w:p w:rsidR="00B55139" w:rsidRDefault="00B55139" w:rsidP="00AC4FB7">
      <w:pPr>
        <w:numPr>
          <w:ilvl w:val="0"/>
          <w:numId w:val="8"/>
        </w:numPr>
        <w:tabs>
          <w:tab w:val="clear" w:pos="1778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4FB7">
        <w:rPr>
          <w:rFonts w:ascii="Times New Roman" w:hAnsi="Times New Roman"/>
          <w:sz w:val="28"/>
          <w:szCs w:val="28"/>
        </w:rPr>
        <w:t>методам</w:t>
      </w:r>
      <w:r>
        <w:rPr>
          <w:rFonts w:ascii="Times New Roman" w:hAnsi="Times New Roman"/>
          <w:sz w:val="28"/>
          <w:szCs w:val="28"/>
        </w:rPr>
        <w:t>и  оформления паспортов сделок;</w:t>
      </w:r>
    </w:p>
    <w:p w:rsidR="00B55139" w:rsidRPr="00AC4FB7" w:rsidRDefault="00B55139" w:rsidP="00AC4FB7">
      <w:pPr>
        <w:numPr>
          <w:ilvl w:val="0"/>
          <w:numId w:val="8"/>
        </w:numPr>
        <w:tabs>
          <w:tab w:val="clear" w:pos="1778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4FB7">
        <w:rPr>
          <w:rFonts w:ascii="Times New Roman" w:hAnsi="Times New Roman"/>
          <w:sz w:val="28"/>
          <w:szCs w:val="28"/>
        </w:rPr>
        <w:t>правилами взаимодействия таможенных и банковских структур при осуществлении валютного регулирования внешнеэкономической деятельности предприятий и организаций.</w:t>
      </w:r>
    </w:p>
    <w:p w:rsidR="00B55139" w:rsidRDefault="00B55139" w:rsidP="00B80BFE">
      <w:pPr>
        <w:jc w:val="both"/>
        <w:rPr>
          <w:rFonts w:ascii="Times New Roman" w:hAnsi="Times New Roman"/>
          <w:b/>
          <w:sz w:val="28"/>
          <w:szCs w:val="28"/>
        </w:rPr>
      </w:pPr>
    </w:p>
    <w:p w:rsidR="00B55139" w:rsidRDefault="00B55139" w:rsidP="00B80BFE">
      <w:pPr>
        <w:jc w:val="both"/>
        <w:rPr>
          <w:rFonts w:ascii="Times New Roman" w:hAnsi="Times New Roman"/>
          <w:b/>
          <w:sz w:val="28"/>
          <w:szCs w:val="28"/>
        </w:rPr>
      </w:pPr>
    </w:p>
    <w:p w:rsidR="00B55139" w:rsidRDefault="00B55139" w:rsidP="00B80BFE">
      <w:pPr>
        <w:jc w:val="both"/>
        <w:rPr>
          <w:rFonts w:ascii="Times New Roman" w:hAnsi="Times New Roman"/>
          <w:b/>
          <w:sz w:val="28"/>
          <w:szCs w:val="28"/>
        </w:rPr>
      </w:pPr>
    </w:p>
    <w:p w:rsidR="00B55139" w:rsidRDefault="00B55139" w:rsidP="00B80BFE">
      <w:pPr>
        <w:jc w:val="both"/>
        <w:rPr>
          <w:rFonts w:ascii="Times New Roman" w:hAnsi="Times New Roman"/>
          <w:b/>
          <w:sz w:val="28"/>
          <w:szCs w:val="28"/>
        </w:rPr>
      </w:pPr>
    </w:p>
    <w:p w:rsidR="00B55139" w:rsidRDefault="00B55139" w:rsidP="00B80BFE">
      <w:pPr>
        <w:jc w:val="both"/>
        <w:rPr>
          <w:rFonts w:ascii="Times New Roman" w:hAnsi="Times New Roman"/>
          <w:b/>
          <w:sz w:val="28"/>
          <w:szCs w:val="28"/>
        </w:rPr>
      </w:pPr>
    </w:p>
    <w:p w:rsidR="00B55139" w:rsidRDefault="00B55139" w:rsidP="00B80BFE">
      <w:pPr>
        <w:jc w:val="both"/>
        <w:rPr>
          <w:rFonts w:ascii="Times New Roman" w:hAnsi="Times New Roman"/>
          <w:b/>
          <w:sz w:val="28"/>
          <w:szCs w:val="28"/>
        </w:rPr>
      </w:pPr>
    </w:p>
    <w:p w:rsidR="00B55139" w:rsidRDefault="00B55139" w:rsidP="00B80BFE">
      <w:pPr>
        <w:jc w:val="both"/>
        <w:rPr>
          <w:rFonts w:ascii="Times New Roman" w:hAnsi="Times New Roman"/>
          <w:b/>
          <w:sz w:val="28"/>
          <w:szCs w:val="28"/>
        </w:rPr>
      </w:pPr>
    </w:p>
    <w:p w:rsidR="00B55139" w:rsidRPr="002E6134" w:rsidRDefault="00B55139" w:rsidP="00B80BFE">
      <w:pPr>
        <w:jc w:val="both"/>
        <w:rPr>
          <w:rFonts w:ascii="Times New Roman" w:hAnsi="Times New Roman"/>
          <w:b/>
          <w:sz w:val="28"/>
          <w:szCs w:val="28"/>
        </w:rPr>
      </w:pPr>
      <w:r w:rsidRPr="002E6134">
        <w:rPr>
          <w:rFonts w:ascii="Times New Roman" w:hAnsi="Times New Roman"/>
          <w:b/>
          <w:sz w:val="28"/>
          <w:szCs w:val="28"/>
        </w:rPr>
        <w:t>4. Объем дисциплины и виды учебной работы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86"/>
        <w:gridCol w:w="1435"/>
        <w:gridCol w:w="1307"/>
      </w:tblGrid>
      <w:tr w:rsidR="00B55139" w:rsidRPr="009B6CB9" w:rsidTr="0013672D">
        <w:trPr>
          <w:trHeight w:val="369"/>
        </w:trPr>
        <w:tc>
          <w:tcPr>
            <w:tcW w:w="6186" w:type="dxa"/>
            <w:vMerge w:val="restart"/>
          </w:tcPr>
          <w:p w:rsidR="00B55139" w:rsidRPr="009B6CB9" w:rsidRDefault="00B55139" w:rsidP="002C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55139" w:rsidRPr="009B6CB9" w:rsidRDefault="00B55139" w:rsidP="002C6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B9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435" w:type="dxa"/>
            <w:vMerge w:val="restart"/>
          </w:tcPr>
          <w:p w:rsidR="00B55139" w:rsidRPr="009B6CB9" w:rsidRDefault="00B55139" w:rsidP="002C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B9">
              <w:rPr>
                <w:rFonts w:ascii="Times New Roman" w:hAnsi="Times New Roman"/>
                <w:sz w:val="24"/>
                <w:szCs w:val="24"/>
              </w:rPr>
              <w:t>Всего часов/</w:t>
            </w:r>
          </w:p>
          <w:p w:rsidR="00B55139" w:rsidRPr="009B6CB9" w:rsidRDefault="00B55139" w:rsidP="002C6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B9">
              <w:rPr>
                <w:rFonts w:ascii="Times New Roman" w:hAnsi="Times New Roman"/>
                <w:sz w:val="24"/>
                <w:szCs w:val="24"/>
              </w:rPr>
              <w:t>зачетных единиц</w:t>
            </w:r>
          </w:p>
        </w:tc>
        <w:tc>
          <w:tcPr>
            <w:tcW w:w="1307" w:type="dxa"/>
          </w:tcPr>
          <w:p w:rsidR="00B55139" w:rsidRPr="009B6CB9" w:rsidRDefault="00B55139" w:rsidP="002C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B9">
              <w:rPr>
                <w:rFonts w:ascii="Times New Roman" w:hAnsi="Times New Roman"/>
                <w:sz w:val="24"/>
                <w:szCs w:val="24"/>
              </w:rPr>
              <w:t>Семестры</w:t>
            </w:r>
          </w:p>
        </w:tc>
      </w:tr>
      <w:tr w:rsidR="00B55139" w:rsidRPr="009B6CB9" w:rsidTr="0013672D">
        <w:trPr>
          <w:trHeight w:val="559"/>
        </w:trPr>
        <w:tc>
          <w:tcPr>
            <w:tcW w:w="6186" w:type="dxa"/>
            <w:vMerge/>
          </w:tcPr>
          <w:p w:rsidR="00B55139" w:rsidRPr="009B6CB9" w:rsidRDefault="00B55139" w:rsidP="002C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B55139" w:rsidRPr="009B6CB9" w:rsidRDefault="00B55139" w:rsidP="002C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B55139" w:rsidRDefault="00B55139" w:rsidP="002C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д/о</w:t>
            </w:r>
          </w:p>
          <w:p w:rsidR="00B55139" w:rsidRPr="009B6CB9" w:rsidRDefault="00B55139" w:rsidP="002C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55139" w:rsidRPr="009B6CB9" w:rsidTr="0013672D">
        <w:tc>
          <w:tcPr>
            <w:tcW w:w="6186" w:type="dxa"/>
          </w:tcPr>
          <w:p w:rsidR="00B55139" w:rsidRPr="009B6CB9" w:rsidRDefault="00B55139" w:rsidP="002C6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CB9">
              <w:rPr>
                <w:rFonts w:ascii="Times New Roman" w:hAnsi="Times New Roman"/>
                <w:b/>
                <w:sz w:val="24"/>
                <w:szCs w:val="24"/>
              </w:rPr>
              <w:t>Аудиторные занятия (всего), в том числе</w:t>
            </w:r>
          </w:p>
        </w:tc>
        <w:tc>
          <w:tcPr>
            <w:tcW w:w="1435" w:type="dxa"/>
          </w:tcPr>
          <w:p w:rsidR="00B55139" w:rsidRPr="009B6CB9" w:rsidRDefault="00B55139" w:rsidP="002C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07" w:type="dxa"/>
          </w:tcPr>
          <w:p w:rsidR="00B55139" w:rsidRPr="009B6CB9" w:rsidRDefault="00B55139" w:rsidP="0093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B55139" w:rsidRPr="009B6CB9" w:rsidTr="0013672D">
        <w:tc>
          <w:tcPr>
            <w:tcW w:w="6186" w:type="dxa"/>
          </w:tcPr>
          <w:p w:rsidR="00B55139" w:rsidRPr="009B6CB9" w:rsidRDefault="00B55139" w:rsidP="002C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CB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35" w:type="dxa"/>
          </w:tcPr>
          <w:p w:rsidR="00B55139" w:rsidRPr="009B6CB9" w:rsidRDefault="00B55139" w:rsidP="002C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7" w:type="dxa"/>
          </w:tcPr>
          <w:p w:rsidR="00B55139" w:rsidRPr="009B6CB9" w:rsidRDefault="00B55139" w:rsidP="0093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55139" w:rsidRPr="009B6CB9" w:rsidTr="0013672D">
        <w:tc>
          <w:tcPr>
            <w:tcW w:w="6186" w:type="dxa"/>
          </w:tcPr>
          <w:p w:rsidR="00B55139" w:rsidRPr="009B6CB9" w:rsidRDefault="00B55139" w:rsidP="002C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CB9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35" w:type="dxa"/>
          </w:tcPr>
          <w:p w:rsidR="00B55139" w:rsidRPr="009B6CB9" w:rsidRDefault="00B55139" w:rsidP="002C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7" w:type="dxa"/>
          </w:tcPr>
          <w:p w:rsidR="00B55139" w:rsidRPr="009B6CB9" w:rsidRDefault="00B55139" w:rsidP="0093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55139" w:rsidRPr="009B6CB9" w:rsidTr="0013672D">
        <w:tc>
          <w:tcPr>
            <w:tcW w:w="6186" w:type="dxa"/>
          </w:tcPr>
          <w:p w:rsidR="00B55139" w:rsidRPr="009B6CB9" w:rsidRDefault="00B55139" w:rsidP="002C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CB9">
              <w:rPr>
                <w:rFonts w:ascii="Times New Roman" w:hAnsi="Times New Roman"/>
                <w:sz w:val="24"/>
                <w:szCs w:val="24"/>
              </w:rPr>
              <w:t>Семинары (С)</w:t>
            </w:r>
          </w:p>
        </w:tc>
        <w:tc>
          <w:tcPr>
            <w:tcW w:w="1435" w:type="dxa"/>
          </w:tcPr>
          <w:p w:rsidR="00B55139" w:rsidRPr="009B6CB9" w:rsidRDefault="00B55139" w:rsidP="002C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B55139" w:rsidRPr="009B6CB9" w:rsidRDefault="00B55139" w:rsidP="0093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139" w:rsidRPr="009B6CB9" w:rsidTr="0013672D">
        <w:tc>
          <w:tcPr>
            <w:tcW w:w="6186" w:type="dxa"/>
          </w:tcPr>
          <w:p w:rsidR="00B55139" w:rsidRPr="009B6CB9" w:rsidRDefault="00B55139" w:rsidP="002C6E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CB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(всего), в том числе</w:t>
            </w:r>
          </w:p>
        </w:tc>
        <w:tc>
          <w:tcPr>
            <w:tcW w:w="1435" w:type="dxa"/>
          </w:tcPr>
          <w:p w:rsidR="00B55139" w:rsidRPr="009B6CB9" w:rsidRDefault="00B55139" w:rsidP="002C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307" w:type="dxa"/>
          </w:tcPr>
          <w:p w:rsidR="00B55139" w:rsidRPr="009B6CB9" w:rsidRDefault="00B55139" w:rsidP="00936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B55139" w:rsidRPr="009B6CB9" w:rsidTr="0013672D">
        <w:tc>
          <w:tcPr>
            <w:tcW w:w="6186" w:type="dxa"/>
          </w:tcPr>
          <w:p w:rsidR="00B55139" w:rsidRPr="009B6CB9" w:rsidRDefault="00B55139" w:rsidP="002C6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CB9">
              <w:rPr>
                <w:rFonts w:ascii="Times New Roman" w:hAnsi="Times New Roman"/>
                <w:sz w:val="24"/>
                <w:szCs w:val="24"/>
              </w:rPr>
              <w:t>Общая трудоемкость:                                              часы</w:t>
            </w:r>
          </w:p>
          <w:p w:rsidR="00B55139" w:rsidRPr="009B6CB9" w:rsidRDefault="00B55139" w:rsidP="002C6E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CB9">
              <w:rPr>
                <w:rFonts w:ascii="Times New Roman" w:hAnsi="Times New Roman"/>
                <w:sz w:val="24"/>
                <w:szCs w:val="24"/>
              </w:rPr>
              <w:t xml:space="preserve"> зачетные единицы</w:t>
            </w:r>
          </w:p>
        </w:tc>
        <w:tc>
          <w:tcPr>
            <w:tcW w:w="1435" w:type="dxa"/>
          </w:tcPr>
          <w:p w:rsidR="00B55139" w:rsidRDefault="00B55139" w:rsidP="00A9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B55139" w:rsidRPr="009B6CB9" w:rsidRDefault="00B55139" w:rsidP="00A92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B55139" w:rsidRDefault="00B55139" w:rsidP="0093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B55139" w:rsidRPr="009B6CB9" w:rsidRDefault="00B55139" w:rsidP="0093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55139" w:rsidRPr="008407D5" w:rsidRDefault="00B55139" w:rsidP="00AC4FB7">
      <w:pPr>
        <w:spacing w:line="240" w:lineRule="auto"/>
        <w:jc w:val="both"/>
      </w:pPr>
    </w:p>
    <w:sectPr w:rsidR="00B55139" w:rsidRPr="008407D5" w:rsidSect="008407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F6D"/>
    <w:multiLevelType w:val="hybridMultilevel"/>
    <w:tmpl w:val="2F7ADA9C"/>
    <w:lvl w:ilvl="0" w:tplc="1C80DF8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54DBB"/>
    <w:multiLevelType w:val="multilevel"/>
    <w:tmpl w:val="B45CB438"/>
    <w:lvl w:ilvl="0">
      <w:start w:val="2"/>
      <w:numFmt w:val="bullet"/>
      <w:lvlText w:val="-"/>
      <w:lvlJc w:val="left"/>
      <w:pPr>
        <w:tabs>
          <w:tab w:val="num" w:pos="882"/>
        </w:tabs>
        <w:ind w:left="882" w:hanging="525"/>
      </w:pPr>
      <w:rPr>
        <w:rFonts w:ascii="Times New Roman" w:eastAsia="MS Mincho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>
      <w:start w:val="1"/>
      <w:numFmt w:val="bullet"/>
      <w:lvlText w:val="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</w:abstractNum>
  <w:abstractNum w:abstractNumId="2">
    <w:nsid w:val="26734AF5"/>
    <w:multiLevelType w:val="hybridMultilevel"/>
    <w:tmpl w:val="BD68D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F67E1"/>
    <w:multiLevelType w:val="hybridMultilevel"/>
    <w:tmpl w:val="C1542EB4"/>
    <w:lvl w:ilvl="0" w:tplc="B270EA5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960828B6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D641021"/>
    <w:multiLevelType w:val="hybridMultilevel"/>
    <w:tmpl w:val="DB366AD6"/>
    <w:lvl w:ilvl="0" w:tplc="1C80DF8A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0AF78BD"/>
    <w:multiLevelType w:val="hybridMultilevel"/>
    <w:tmpl w:val="B45CB438"/>
    <w:lvl w:ilvl="0" w:tplc="2576745E">
      <w:start w:val="2"/>
      <w:numFmt w:val="bullet"/>
      <w:lvlText w:val="-"/>
      <w:lvlJc w:val="left"/>
      <w:pPr>
        <w:tabs>
          <w:tab w:val="num" w:pos="882"/>
        </w:tabs>
        <w:ind w:left="882" w:hanging="525"/>
      </w:pPr>
      <w:rPr>
        <w:rFonts w:ascii="Times New Roman" w:eastAsia="MS Mincho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</w:abstractNum>
  <w:abstractNum w:abstractNumId="6">
    <w:nsid w:val="526534C4"/>
    <w:multiLevelType w:val="hybridMultilevel"/>
    <w:tmpl w:val="FEC4656A"/>
    <w:lvl w:ilvl="0" w:tplc="2576745E">
      <w:start w:val="2"/>
      <w:numFmt w:val="bullet"/>
      <w:lvlText w:val="-"/>
      <w:lvlJc w:val="left"/>
      <w:pPr>
        <w:tabs>
          <w:tab w:val="num" w:pos="882"/>
        </w:tabs>
        <w:ind w:left="882" w:hanging="525"/>
      </w:pPr>
      <w:rPr>
        <w:rFonts w:ascii="Times New Roman" w:eastAsia="MS Mincho" w:hAnsi="Times New Roman" w:hint="default"/>
      </w:rPr>
    </w:lvl>
    <w:lvl w:ilvl="1" w:tplc="1C80DF8A">
      <w:start w:val="1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eastAsia="Times New Roman" w:hAnsi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</w:abstractNum>
  <w:abstractNum w:abstractNumId="7">
    <w:nsid w:val="65E13B90"/>
    <w:multiLevelType w:val="hybridMultilevel"/>
    <w:tmpl w:val="804A2CC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612"/>
    <w:rsid w:val="000568B5"/>
    <w:rsid w:val="00085442"/>
    <w:rsid w:val="000F1EDC"/>
    <w:rsid w:val="0013672D"/>
    <w:rsid w:val="001A4EFE"/>
    <w:rsid w:val="001B75B8"/>
    <w:rsid w:val="00205612"/>
    <w:rsid w:val="00246D43"/>
    <w:rsid w:val="00264F42"/>
    <w:rsid w:val="002901C8"/>
    <w:rsid w:val="002C6E64"/>
    <w:rsid w:val="002E6134"/>
    <w:rsid w:val="00346D97"/>
    <w:rsid w:val="00386F54"/>
    <w:rsid w:val="003B33E3"/>
    <w:rsid w:val="003C2289"/>
    <w:rsid w:val="0041621E"/>
    <w:rsid w:val="00492A77"/>
    <w:rsid w:val="004C1256"/>
    <w:rsid w:val="004D5495"/>
    <w:rsid w:val="005672C3"/>
    <w:rsid w:val="00584939"/>
    <w:rsid w:val="005E3F22"/>
    <w:rsid w:val="005E4FB8"/>
    <w:rsid w:val="006346C7"/>
    <w:rsid w:val="006B6EE0"/>
    <w:rsid w:val="006B75CF"/>
    <w:rsid w:val="007038D2"/>
    <w:rsid w:val="00776C73"/>
    <w:rsid w:val="0081152D"/>
    <w:rsid w:val="008407D5"/>
    <w:rsid w:val="008B78F8"/>
    <w:rsid w:val="00902F48"/>
    <w:rsid w:val="00933DA9"/>
    <w:rsid w:val="00936A68"/>
    <w:rsid w:val="00937E62"/>
    <w:rsid w:val="009B6CB9"/>
    <w:rsid w:val="009D78B2"/>
    <w:rsid w:val="00A26ABD"/>
    <w:rsid w:val="00A761CE"/>
    <w:rsid w:val="00A85DEC"/>
    <w:rsid w:val="00A92245"/>
    <w:rsid w:val="00AA0082"/>
    <w:rsid w:val="00AC4FB7"/>
    <w:rsid w:val="00B55139"/>
    <w:rsid w:val="00B60D52"/>
    <w:rsid w:val="00B641B4"/>
    <w:rsid w:val="00B80BFE"/>
    <w:rsid w:val="00B8188F"/>
    <w:rsid w:val="00BA20B7"/>
    <w:rsid w:val="00C25262"/>
    <w:rsid w:val="00C45B95"/>
    <w:rsid w:val="00C74F96"/>
    <w:rsid w:val="00C85324"/>
    <w:rsid w:val="00C85902"/>
    <w:rsid w:val="00D03DFC"/>
    <w:rsid w:val="00D3078D"/>
    <w:rsid w:val="00D84CCC"/>
    <w:rsid w:val="00D84D88"/>
    <w:rsid w:val="00E34CD4"/>
    <w:rsid w:val="00FB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iPriority w:val="99"/>
    <w:semiHidden/>
    <w:rsid w:val="00B80BFE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7E62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B80BFE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5</Pages>
  <Words>757</Words>
  <Characters>4316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326</cp:lastModifiedBy>
  <cp:revision>15</cp:revision>
  <cp:lastPrinted>2010-12-04T00:20:00Z</cp:lastPrinted>
  <dcterms:created xsi:type="dcterms:W3CDTF">2010-12-03T11:15:00Z</dcterms:created>
  <dcterms:modified xsi:type="dcterms:W3CDTF">2011-03-30T04:23:00Z</dcterms:modified>
</cp:coreProperties>
</file>