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2" w:rsidRPr="00254E32" w:rsidRDefault="00254E32" w:rsidP="00254E32">
      <w:pPr>
        <w:spacing w:line="312" w:lineRule="auto"/>
        <w:jc w:val="center"/>
        <w:outlineLvl w:val="0"/>
        <w:rPr>
          <w:sz w:val="26"/>
          <w:szCs w:val="26"/>
        </w:rPr>
      </w:pPr>
      <w:r w:rsidRPr="00254E32">
        <w:rPr>
          <w:sz w:val="26"/>
          <w:szCs w:val="26"/>
        </w:rPr>
        <w:t>Министерство образования и науки Российской Федерации</w:t>
      </w:r>
    </w:p>
    <w:p w:rsidR="00254E32" w:rsidRPr="00254E32" w:rsidRDefault="00254E32" w:rsidP="00254E32">
      <w:pPr>
        <w:spacing w:line="312" w:lineRule="auto"/>
        <w:ind w:left="-180" w:right="-262"/>
        <w:rPr>
          <w:spacing w:val="-12"/>
          <w:sz w:val="26"/>
          <w:szCs w:val="26"/>
        </w:rPr>
      </w:pPr>
      <w:r w:rsidRPr="00254E32">
        <w:rPr>
          <w:spacing w:val="-12"/>
          <w:sz w:val="26"/>
          <w:szCs w:val="26"/>
        </w:rPr>
        <w:t xml:space="preserve">                  Федеральное  государственное бюджетное образовательное учреждение</w:t>
      </w:r>
    </w:p>
    <w:p w:rsidR="00254E32" w:rsidRPr="00254E32" w:rsidRDefault="00254E32" w:rsidP="00254E32">
      <w:pPr>
        <w:spacing w:line="312" w:lineRule="auto"/>
        <w:ind w:left="-180" w:right="-262"/>
        <w:jc w:val="center"/>
        <w:rPr>
          <w:spacing w:val="-12"/>
          <w:sz w:val="26"/>
          <w:szCs w:val="26"/>
        </w:rPr>
      </w:pPr>
      <w:r w:rsidRPr="00254E32">
        <w:rPr>
          <w:spacing w:val="-2"/>
          <w:sz w:val="26"/>
          <w:szCs w:val="26"/>
        </w:rPr>
        <w:t>высшего профессионального образования</w:t>
      </w:r>
    </w:p>
    <w:p w:rsidR="00254E32" w:rsidRPr="00254E32" w:rsidRDefault="00254E32" w:rsidP="00254E32">
      <w:pPr>
        <w:spacing w:line="312" w:lineRule="auto"/>
        <w:jc w:val="center"/>
        <w:rPr>
          <w:sz w:val="26"/>
          <w:szCs w:val="26"/>
        </w:rPr>
      </w:pPr>
      <w:r w:rsidRPr="00254E32">
        <w:rPr>
          <w:sz w:val="26"/>
          <w:szCs w:val="26"/>
        </w:rPr>
        <w:t xml:space="preserve"> «Хабаровская государственная академия экономики и права»</w:t>
      </w:r>
    </w:p>
    <w:p w:rsidR="00254E32" w:rsidRPr="00254E32" w:rsidRDefault="00254E32" w:rsidP="00254E32">
      <w:pPr>
        <w:spacing w:line="312" w:lineRule="auto"/>
        <w:rPr>
          <w:sz w:val="26"/>
          <w:szCs w:val="26"/>
        </w:rPr>
      </w:pPr>
    </w:p>
    <w:p w:rsidR="00254E32" w:rsidRPr="00254E32" w:rsidRDefault="00254E32" w:rsidP="00254E32">
      <w:pPr>
        <w:spacing w:line="312" w:lineRule="auto"/>
        <w:rPr>
          <w:sz w:val="26"/>
          <w:szCs w:val="26"/>
        </w:rPr>
      </w:pPr>
    </w:p>
    <w:p w:rsidR="00254E32" w:rsidRPr="00254E32" w:rsidRDefault="00254E32" w:rsidP="00254E32">
      <w:pPr>
        <w:spacing w:line="312" w:lineRule="auto"/>
        <w:rPr>
          <w:sz w:val="26"/>
          <w:szCs w:val="26"/>
        </w:rPr>
      </w:pPr>
    </w:p>
    <w:p w:rsidR="00254E32" w:rsidRPr="00254E32" w:rsidRDefault="00254E32" w:rsidP="00254E32">
      <w:pPr>
        <w:spacing w:line="312" w:lineRule="auto"/>
        <w:rPr>
          <w:sz w:val="26"/>
          <w:szCs w:val="26"/>
        </w:rPr>
      </w:pPr>
    </w:p>
    <w:p w:rsidR="00254E32" w:rsidRPr="00254E32" w:rsidRDefault="00254E32" w:rsidP="00254E32">
      <w:pPr>
        <w:pStyle w:val="2"/>
        <w:spacing w:before="0" w:line="312" w:lineRule="auto"/>
        <w:ind w:firstLine="4536"/>
        <w:jc w:val="right"/>
        <w:rPr>
          <w:rFonts w:ascii="Times New Roman" w:hAnsi="Times New Roman" w:cs="Times New Roman"/>
          <w:b w:val="0"/>
          <w:color w:val="auto"/>
        </w:rPr>
      </w:pPr>
      <w:r w:rsidRPr="00254E32">
        <w:rPr>
          <w:rFonts w:ascii="Times New Roman" w:hAnsi="Times New Roman" w:cs="Times New Roman"/>
          <w:b w:val="0"/>
          <w:color w:val="auto"/>
        </w:rPr>
        <w:t>«УТВЕРЖДАЮ»</w:t>
      </w:r>
    </w:p>
    <w:p w:rsidR="00254E32" w:rsidRPr="00254E32" w:rsidRDefault="00254E32" w:rsidP="00254E32">
      <w:pPr>
        <w:spacing w:line="312" w:lineRule="auto"/>
        <w:ind w:firstLine="4536"/>
        <w:jc w:val="right"/>
        <w:rPr>
          <w:sz w:val="26"/>
          <w:szCs w:val="26"/>
        </w:rPr>
      </w:pPr>
      <w:r w:rsidRPr="00254E32">
        <w:rPr>
          <w:sz w:val="26"/>
          <w:szCs w:val="26"/>
        </w:rPr>
        <w:t>Первый проректор по учебной работе</w:t>
      </w:r>
    </w:p>
    <w:p w:rsidR="00254E32" w:rsidRPr="00254E32" w:rsidRDefault="00254E32" w:rsidP="00254E32">
      <w:pPr>
        <w:spacing w:line="312" w:lineRule="auto"/>
        <w:ind w:firstLine="4536"/>
        <w:jc w:val="right"/>
        <w:rPr>
          <w:sz w:val="26"/>
          <w:szCs w:val="26"/>
        </w:rPr>
      </w:pPr>
      <w:r w:rsidRPr="00254E32">
        <w:rPr>
          <w:sz w:val="26"/>
          <w:szCs w:val="26"/>
        </w:rPr>
        <w:t>И.Б.Миронова</w:t>
      </w:r>
    </w:p>
    <w:p w:rsidR="00254E32" w:rsidRPr="00254E32" w:rsidRDefault="00254E32" w:rsidP="00254E32">
      <w:pPr>
        <w:spacing w:line="312" w:lineRule="auto"/>
        <w:ind w:firstLine="4536"/>
        <w:jc w:val="center"/>
        <w:rPr>
          <w:sz w:val="26"/>
          <w:szCs w:val="26"/>
        </w:rPr>
      </w:pPr>
      <w:r w:rsidRPr="00254E32">
        <w:rPr>
          <w:sz w:val="26"/>
          <w:szCs w:val="26"/>
        </w:rPr>
        <w:t>«</w:t>
      </w:r>
      <w:r w:rsidR="00DB3E96" w:rsidRPr="00DB3E96">
        <w:rPr>
          <w:sz w:val="26"/>
          <w:szCs w:val="26"/>
        </w:rPr>
        <w:t>31</w:t>
      </w:r>
      <w:r w:rsidRPr="00254E32">
        <w:rPr>
          <w:sz w:val="26"/>
          <w:szCs w:val="26"/>
        </w:rPr>
        <w:t xml:space="preserve">» </w:t>
      </w:r>
      <w:r w:rsidR="00DB3E96" w:rsidRPr="00DB3E96">
        <w:rPr>
          <w:sz w:val="26"/>
          <w:szCs w:val="26"/>
        </w:rPr>
        <w:t>января</w:t>
      </w:r>
      <w:r w:rsidRPr="00254E32">
        <w:rPr>
          <w:sz w:val="26"/>
          <w:szCs w:val="26"/>
        </w:rPr>
        <w:t xml:space="preserve"> 2014 г.</w:t>
      </w: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b/>
          <w:sz w:val="28"/>
          <w:szCs w:val="28"/>
        </w:rPr>
      </w:pPr>
      <w:r w:rsidRPr="00254E32">
        <w:rPr>
          <w:b/>
          <w:sz w:val="28"/>
          <w:szCs w:val="28"/>
        </w:rPr>
        <w:t>ПРОГРАММА</w:t>
      </w:r>
    </w:p>
    <w:p w:rsidR="00247A2A" w:rsidRDefault="00254E32" w:rsidP="00254E32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</w:t>
      </w:r>
      <w:r w:rsidRPr="00254E32">
        <w:rPr>
          <w:b/>
          <w:sz w:val="28"/>
          <w:szCs w:val="28"/>
        </w:rPr>
        <w:t>вступительного испытания</w:t>
      </w:r>
      <w:r>
        <w:rPr>
          <w:b/>
          <w:sz w:val="28"/>
          <w:szCs w:val="28"/>
        </w:rPr>
        <w:t xml:space="preserve"> </w:t>
      </w:r>
    </w:p>
    <w:p w:rsidR="00254E32" w:rsidRPr="00254E32" w:rsidRDefault="00254E32" w:rsidP="00254E32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017DB">
        <w:rPr>
          <w:b/>
          <w:sz w:val="28"/>
          <w:szCs w:val="28"/>
        </w:rPr>
        <w:t>дисциплине «М</w:t>
      </w:r>
      <w:r>
        <w:rPr>
          <w:b/>
          <w:sz w:val="28"/>
          <w:szCs w:val="28"/>
        </w:rPr>
        <w:t>атематик</w:t>
      </w:r>
      <w:r w:rsidR="002017DB">
        <w:rPr>
          <w:b/>
          <w:sz w:val="28"/>
          <w:szCs w:val="28"/>
        </w:rPr>
        <w:t>а»</w:t>
      </w:r>
    </w:p>
    <w:p w:rsidR="00254E32" w:rsidRPr="00254E32" w:rsidRDefault="00254E32" w:rsidP="00254E32">
      <w:pPr>
        <w:spacing w:line="312" w:lineRule="auto"/>
        <w:jc w:val="center"/>
        <w:rPr>
          <w:b/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017DB" w:rsidRDefault="00254E32" w:rsidP="00254E32">
      <w:pPr>
        <w:spacing w:line="312" w:lineRule="auto"/>
        <w:jc w:val="center"/>
        <w:rPr>
          <w:b/>
          <w:sz w:val="28"/>
          <w:szCs w:val="28"/>
        </w:rPr>
      </w:pPr>
    </w:p>
    <w:p w:rsidR="00254E32" w:rsidRPr="002017DB" w:rsidRDefault="00254E32" w:rsidP="00254E32">
      <w:pPr>
        <w:spacing w:line="312" w:lineRule="auto"/>
        <w:jc w:val="center"/>
        <w:rPr>
          <w:b/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47A2A" w:rsidRPr="00254E32" w:rsidRDefault="00247A2A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54E32" w:rsidRDefault="00254E32" w:rsidP="00254E32">
      <w:pPr>
        <w:spacing w:line="312" w:lineRule="auto"/>
        <w:jc w:val="center"/>
        <w:rPr>
          <w:sz w:val="28"/>
          <w:szCs w:val="28"/>
        </w:rPr>
      </w:pPr>
    </w:p>
    <w:p w:rsidR="00254E32" w:rsidRPr="002017DB" w:rsidRDefault="00254E32" w:rsidP="00254E32">
      <w:pPr>
        <w:spacing w:line="312" w:lineRule="auto"/>
        <w:rPr>
          <w:sz w:val="26"/>
          <w:szCs w:val="26"/>
        </w:rPr>
      </w:pPr>
    </w:p>
    <w:p w:rsidR="00254E32" w:rsidRPr="002017DB" w:rsidRDefault="00254E32" w:rsidP="00254E32">
      <w:pPr>
        <w:spacing w:line="312" w:lineRule="auto"/>
        <w:jc w:val="center"/>
        <w:rPr>
          <w:sz w:val="26"/>
          <w:szCs w:val="26"/>
        </w:rPr>
      </w:pPr>
      <w:r w:rsidRPr="002017DB">
        <w:rPr>
          <w:sz w:val="26"/>
          <w:szCs w:val="26"/>
        </w:rPr>
        <w:t>Хабаровск 2014</w:t>
      </w:r>
    </w:p>
    <w:p w:rsidR="00E7465E" w:rsidRDefault="00E7465E"/>
    <w:p w:rsidR="00254E32" w:rsidRPr="005E2FC2" w:rsidRDefault="00254E32" w:rsidP="00254E32">
      <w:pPr>
        <w:pStyle w:val="31"/>
        <w:spacing w:after="0" w:line="312" w:lineRule="auto"/>
        <w:ind w:right="-2" w:firstLine="567"/>
        <w:jc w:val="both"/>
        <w:rPr>
          <w:b w:val="0"/>
          <w:bCs w:val="0"/>
          <w:sz w:val="26"/>
          <w:szCs w:val="26"/>
        </w:rPr>
      </w:pPr>
      <w:r w:rsidRPr="005E2FC2">
        <w:rPr>
          <w:b w:val="0"/>
          <w:sz w:val="26"/>
          <w:szCs w:val="26"/>
        </w:rPr>
        <w:lastRenderedPageBreak/>
        <w:t xml:space="preserve">Программа </w:t>
      </w:r>
      <w:r>
        <w:rPr>
          <w:b w:val="0"/>
          <w:sz w:val="26"/>
          <w:szCs w:val="26"/>
        </w:rPr>
        <w:t>общеобразовательного вступительного испытания по</w:t>
      </w:r>
      <w:r w:rsidR="002017DB">
        <w:rPr>
          <w:b w:val="0"/>
          <w:sz w:val="26"/>
          <w:szCs w:val="26"/>
        </w:rPr>
        <w:t xml:space="preserve"> дисциплине</w:t>
      </w:r>
      <w:r>
        <w:rPr>
          <w:b w:val="0"/>
          <w:sz w:val="26"/>
          <w:szCs w:val="26"/>
        </w:rPr>
        <w:t xml:space="preserve"> </w:t>
      </w:r>
      <w:r w:rsidR="002017DB">
        <w:rPr>
          <w:b w:val="0"/>
          <w:sz w:val="26"/>
          <w:szCs w:val="26"/>
        </w:rPr>
        <w:t>«М</w:t>
      </w:r>
      <w:r>
        <w:rPr>
          <w:b w:val="0"/>
          <w:sz w:val="26"/>
          <w:szCs w:val="26"/>
        </w:rPr>
        <w:t>атематик</w:t>
      </w:r>
      <w:r w:rsidR="002017DB">
        <w:rPr>
          <w:b w:val="0"/>
          <w:sz w:val="26"/>
          <w:szCs w:val="26"/>
        </w:rPr>
        <w:t>а»</w:t>
      </w:r>
      <w:r>
        <w:rPr>
          <w:b w:val="0"/>
          <w:sz w:val="26"/>
          <w:szCs w:val="26"/>
        </w:rPr>
        <w:t xml:space="preserve"> </w:t>
      </w:r>
      <w:r w:rsidRPr="005E2FC2">
        <w:rPr>
          <w:b w:val="0"/>
          <w:sz w:val="26"/>
          <w:szCs w:val="26"/>
        </w:rPr>
        <w:t xml:space="preserve">составлена </w:t>
      </w:r>
      <w:r>
        <w:rPr>
          <w:b w:val="0"/>
          <w:sz w:val="26"/>
          <w:szCs w:val="26"/>
        </w:rPr>
        <w:t>на основе</w:t>
      </w:r>
      <w:r w:rsidRPr="005E2FC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федерального</w:t>
      </w:r>
      <w:r w:rsidRPr="005E2FC2">
        <w:rPr>
          <w:b w:val="0"/>
          <w:sz w:val="26"/>
          <w:szCs w:val="26"/>
        </w:rPr>
        <w:t xml:space="preserve"> государственного образовательного стандарта</w:t>
      </w:r>
      <w:r>
        <w:rPr>
          <w:b w:val="0"/>
          <w:sz w:val="26"/>
          <w:szCs w:val="26"/>
        </w:rPr>
        <w:t xml:space="preserve"> среднего общего образования и федерального</w:t>
      </w:r>
      <w:r w:rsidRPr="005E2FC2">
        <w:rPr>
          <w:b w:val="0"/>
          <w:sz w:val="26"/>
          <w:szCs w:val="26"/>
        </w:rPr>
        <w:t xml:space="preserve"> государственного образовательного стандарта</w:t>
      </w:r>
      <w:r>
        <w:rPr>
          <w:b w:val="0"/>
          <w:sz w:val="26"/>
          <w:szCs w:val="26"/>
        </w:rPr>
        <w:t xml:space="preserve"> основного общего образования.</w:t>
      </w:r>
    </w:p>
    <w:p w:rsidR="00254E32" w:rsidRPr="005E2FC2" w:rsidRDefault="00254E32" w:rsidP="00254E32">
      <w:pPr>
        <w:spacing w:line="312" w:lineRule="auto"/>
        <w:rPr>
          <w:sz w:val="26"/>
          <w:szCs w:val="26"/>
        </w:rPr>
      </w:pPr>
    </w:p>
    <w:p w:rsidR="00254E32" w:rsidRPr="00791272" w:rsidRDefault="00254E32" w:rsidP="00254E32">
      <w:pPr>
        <w:spacing w:line="312" w:lineRule="auto"/>
        <w:ind w:firstLine="567"/>
        <w:jc w:val="both"/>
        <w:rPr>
          <w:sz w:val="26"/>
          <w:szCs w:val="26"/>
        </w:rPr>
      </w:pPr>
      <w:r w:rsidRPr="00791272">
        <w:rPr>
          <w:sz w:val="26"/>
          <w:szCs w:val="26"/>
        </w:rPr>
        <w:t xml:space="preserve">Составитель: </w:t>
      </w:r>
      <w:r w:rsidR="002017DB">
        <w:rPr>
          <w:sz w:val="26"/>
          <w:szCs w:val="26"/>
        </w:rPr>
        <w:t>Старкова Е.О.</w:t>
      </w:r>
    </w:p>
    <w:p w:rsidR="00254E32" w:rsidRPr="005E2FC2" w:rsidRDefault="00254E32" w:rsidP="00254E32">
      <w:pPr>
        <w:spacing w:line="312" w:lineRule="auto"/>
        <w:rPr>
          <w:b/>
          <w:sz w:val="26"/>
          <w:szCs w:val="26"/>
        </w:rPr>
      </w:pPr>
    </w:p>
    <w:p w:rsidR="00254E32" w:rsidRPr="005E2FC2" w:rsidRDefault="00254E32" w:rsidP="00254E32">
      <w:pPr>
        <w:spacing w:line="312" w:lineRule="auto"/>
        <w:rPr>
          <w:b/>
          <w:sz w:val="26"/>
          <w:szCs w:val="26"/>
        </w:rPr>
      </w:pPr>
    </w:p>
    <w:p w:rsidR="00254E32" w:rsidRPr="005E2FC2" w:rsidRDefault="00254E32" w:rsidP="00254E32">
      <w:pPr>
        <w:pStyle w:val="23"/>
        <w:spacing w:after="0" w:line="312" w:lineRule="auto"/>
        <w:ind w:firstLine="567"/>
        <w:jc w:val="both"/>
        <w:rPr>
          <w:b w:val="0"/>
          <w:sz w:val="26"/>
          <w:szCs w:val="26"/>
        </w:rPr>
      </w:pPr>
      <w:r w:rsidRPr="005E2FC2">
        <w:rPr>
          <w:b w:val="0"/>
          <w:sz w:val="26"/>
          <w:szCs w:val="26"/>
        </w:rPr>
        <w:t xml:space="preserve">Программа </w:t>
      </w:r>
      <w:r>
        <w:rPr>
          <w:b w:val="0"/>
          <w:sz w:val="26"/>
          <w:szCs w:val="26"/>
        </w:rPr>
        <w:t>вступительного испытания</w:t>
      </w:r>
      <w:r w:rsidRPr="005E2FC2">
        <w:rPr>
          <w:b w:val="0"/>
          <w:sz w:val="26"/>
          <w:szCs w:val="26"/>
        </w:rPr>
        <w:t xml:space="preserve"> обсуждена на </w:t>
      </w:r>
      <w:proofErr w:type="gramStart"/>
      <w:r w:rsidRPr="005E2FC2">
        <w:rPr>
          <w:b w:val="0"/>
          <w:sz w:val="26"/>
          <w:szCs w:val="26"/>
        </w:rPr>
        <w:t>заседании</w:t>
      </w:r>
      <w:proofErr w:type="gramEnd"/>
      <w:r w:rsidRPr="005E2FC2">
        <w:rPr>
          <w:b w:val="0"/>
          <w:sz w:val="26"/>
          <w:szCs w:val="26"/>
        </w:rPr>
        <w:t xml:space="preserve"> кафедры </w:t>
      </w:r>
      <w:r>
        <w:rPr>
          <w:b w:val="0"/>
          <w:sz w:val="26"/>
          <w:szCs w:val="26"/>
        </w:rPr>
        <w:t>математики и математических методов в экономике от «</w:t>
      </w:r>
      <w:r w:rsidR="004300BC">
        <w:rPr>
          <w:b w:val="0"/>
          <w:sz w:val="26"/>
          <w:szCs w:val="26"/>
        </w:rPr>
        <w:t>14</w:t>
      </w:r>
      <w:r w:rsidRPr="005E2FC2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января 2014</w:t>
      </w:r>
      <w:r w:rsidRPr="005E2FC2">
        <w:rPr>
          <w:b w:val="0"/>
          <w:sz w:val="26"/>
          <w:szCs w:val="26"/>
        </w:rPr>
        <w:t xml:space="preserve"> г. </w:t>
      </w:r>
      <w:r w:rsidR="00602FDC">
        <w:rPr>
          <w:b w:val="0"/>
          <w:sz w:val="26"/>
          <w:szCs w:val="26"/>
        </w:rPr>
        <w:t xml:space="preserve">протокол </w:t>
      </w:r>
      <w:r w:rsidRPr="005E2FC2">
        <w:rPr>
          <w:b w:val="0"/>
          <w:sz w:val="26"/>
          <w:szCs w:val="26"/>
        </w:rPr>
        <w:t xml:space="preserve">№ </w:t>
      </w:r>
      <w:r w:rsidR="004300BC">
        <w:rPr>
          <w:b w:val="0"/>
          <w:sz w:val="26"/>
          <w:szCs w:val="26"/>
        </w:rPr>
        <w:t>3</w:t>
      </w:r>
      <w:r w:rsidRPr="005E2FC2">
        <w:rPr>
          <w:b w:val="0"/>
          <w:sz w:val="26"/>
          <w:szCs w:val="26"/>
        </w:rPr>
        <w:t>.</w:t>
      </w:r>
    </w:p>
    <w:p w:rsidR="00254E32" w:rsidRPr="005E2FC2" w:rsidRDefault="00254E32" w:rsidP="00254E32">
      <w:pPr>
        <w:spacing w:line="312" w:lineRule="auto"/>
        <w:jc w:val="both"/>
        <w:rPr>
          <w:b/>
          <w:sz w:val="26"/>
          <w:szCs w:val="26"/>
        </w:rPr>
      </w:pPr>
    </w:p>
    <w:p w:rsidR="00254E32" w:rsidRPr="005E2FC2" w:rsidRDefault="00254E32" w:rsidP="00254E32">
      <w:pPr>
        <w:spacing w:line="312" w:lineRule="auto"/>
        <w:jc w:val="both"/>
        <w:rPr>
          <w:b/>
          <w:sz w:val="26"/>
          <w:szCs w:val="26"/>
        </w:rPr>
      </w:pPr>
    </w:p>
    <w:p w:rsidR="00254E32" w:rsidRPr="005E2FC2" w:rsidRDefault="00254E32" w:rsidP="00254E32">
      <w:pPr>
        <w:spacing w:line="312" w:lineRule="auto"/>
        <w:jc w:val="both"/>
        <w:rPr>
          <w:b/>
          <w:sz w:val="26"/>
          <w:szCs w:val="26"/>
        </w:rPr>
      </w:pPr>
    </w:p>
    <w:p w:rsidR="00254E32" w:rsidRPr="00791272" w:rsidRDefault="00254E32" w:rsidP="00254E32">
      <w:pPr>
        <w:spacing w:line="312" w:lineRule="auto"/>
        <w:ind w:firstLine="567"/>
        <w:jc w:val="both"/>
        <w:rPr>
          <w:sz w:val="26"/>
          <w:szCs w:val="26"/>
        </w:rPr>
      </w:pPr>
      <w:r w:rsidRPr="00791272">
        <w:rPr>
          <w:sz w:val="26"/>
          <w:szCs w:val="26"/>
        </w:rPr>
        <w:t xml:space="preserve">Зав. кафедрой </w:t>
      </w:r>
      <w:r>
        <w:rPr>
          <w:sz w:val="26"/>
          <w:szCs w:val="26"/>
        </w:rPr>
        <w:t xml:space="preserve">МММЭ        </w:t>
      </w:r>
      <w:r w:rsidRPr="0079127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/Вербицкий В.А./</w:t>
      </w:r>
    </w:p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54E32" w:rsidRDefault="00254E32"/>
    <w:p w:rsidR="00247A2A" w:rsidRDefault="00247A2A"/>
    <w:p w:rsidR="00247A2A" w:rsidRDefault="00247A2A"/>
    <w:p w:rsidR="00254E32" w:rsidRDefault="00254E32"/>
    <w:p w:rsidR="00254E32" w:rsidRPr="00ED1907" w:rsidRDefault="00254E32" w:rsidP="00254E32">
      <w:pPr>
        <w:shd w:val="clear" w:color="auto" w:fill="FFFFFF"/>
        <w:spacing w:line="312" w:lineRule="auto"/>
        <w:jc w:val="center"/>
        <w:rPr>
          <w:color w:val="000000"/>
          <w:sz w:val="26"/>
          <w:szCs w:val="26"/>
          <w:lang w:val="en-US"/>
        </w:rPr>
      </w:pPr>
      <w:r w:rsidRPr="005E2FC2">
        <w:rPr>
          <w:color w:val="000000"/>
          <w:sz w:val="26"/>
          <w:szCs w:val="26"/>
        </w:rPr>
        <w:lastRenderedPageBreak/>
        <w:t>СОДЕРЖАНИЕ</w:t>
      </w:r>
    </w:p>
    <w:tbl>
      <w:tblPr>
        <w:tblW w:w="9854" w:type="dxa"/>
        <w:tblLayout w:type="fixed"/>
        <w:tblLook w:val="04A0"/>
      </w:tblPr>
      <w:tblGrid>
        <w:gridCol w:w="534"/>
        <w:gridCol w:w="8788"/>
        <w:gridCol w:w="532"/>
      </w:tblGrid>
      <w:tr w:rsidR="00254E32" w:rsidRPr="00791272" w:rsidTr="00DC5016">
        <w:tc>
          <w:tcPr>
            <w:tcW w:w="534" w:type="dxa"/>
          </w:tcPr>
          <w:p w:rsidR="00254E32" w:rsidRPr="00143781" w:rsidRDefault="00254E32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</w:tcPr>
          <w:p w:rsidR="00254E32" w:rsidRPr="00ED1907" w:rsidRDefault="00254E32" w:rsidP="00CD4E14">
            <w:pPr>
              <w:shd w:val="clear" w:color="auto" w:fill="FFFFFF"/>
              <w:spacing w:line="31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32" w:type="dxa"/>
          </w:tcPr>
          <w:p w:rsidR="00254E32" w:rsidRPr="00143781" w:rsidRDefault="00254E32" w:rsidP="00CD4E14">
            <w:pPr>
              <w:shd w:val="clear" w:color="auto" w:fill="FFFFFF"/>
              <w:spacing w:line="312" w:lineRule="auto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254E32" w:rsidRPr="00791272" w:rsidTr="00DC5016">
        <w:tc>
          <w:tcPr>
            <w:tcW w:w="534" w:type="dxa"/>
          </w:tcPr>
          <w:p w:rsidR="00254E32" w:rsidRDefault="00254E32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 w:rsidRPr="00143781">
              <w:rPr>
                <w:bCs/>
                <w:color w:val="000000"/>
                <w:sz w:val="26"/>
                <w:szCs w:val="26"/>
              </w:rPr>
              <w:t>1.</w:t>
            </w:r>
          </w:p>
          <w:p w:rsidR="00254E32" w:rsidRPr="00143781" w:rsidRDefault="00254E32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</w:t>
            </w:r>
            <w:r w:rsidRPr="00143781">
              <w:rPr>
                <w:bCs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788" w:type="dxa"/>
          </w:tcPr>
          <w:p w:rsidR="00254E32" w:rsidRDefault="00254E32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Введение</w:t>
            </w:r>
            <w:r w:rsidR="00DC5016">
              <w:rPr>
                <w:bCs/>
                <w:color w:val="000000"/>
                <w:sz w:val="26"/>
                <w:szCs w:val="26"/>
              </w:rPr>
              <w:t>…………………………………………………………………………...</w:t>
            </w:r>
          </w:p>
          <w:p w:rsidR="00254E32" w:rsidRPr="00143781" w:rsidRDefault="00254E32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 w:rsidRPr="00143781"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</w:rPr>
              <w:t xml:space="preserve">вступительного испытания </w:t>
            </w:r>
            <w:r w:rsidRPr="00143781">
              <w:rPr>
                <w:bCs/>
                <w:color w:val="000000"/>
                <w:sz w:val="26"/>
                <w:szCs w:val="26"/>
              </w:rPr>
              <w:t>………………..………</w:t>
            </w:r>
            <w:r>
              <w:rPr>
                <w:bCs/>
                <w:color w:val="000000"/>
                <w:sz w:val="26"/>
                <w:szCs w:val="26"/>
              </w:rPr>
              <w:t>………………..</w:t>
            </w:r>
          </w:p>
        </w:tc>
        <w:tc>
          <w:tcPr>
            <w:tcW w:w="532" w:type="dxa"/>
          </w:tcPr>
          <w:p w:rsidR="00254E32" w:rsidRDefault="00254E32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254E32">
              <w:rPr>
                <w:bCs/>
                <w:color w:val="000000"/>
                <w:sz w:val="26"/>
                <w:szCs w:val="26"/>
              </w:rPr>
              <w:t>4</w:t>
            </w:r>
          </w:p>
          <w:p w:rsidR="00DC5016" w:rsidRPr="00254E32" w:rsidRDefault="00DC5016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254E32" w:rsidRPr="00791272" w:rsidTr="00DC5016">
        <w:tc>
          <w:tcPr>
            <w:tcW w:w="534" w:type="dxa"/>
          </w:tcPr>
          <w:p w:rsidR="00254E32" w:rsidRPr="00143781" w:rsidRDefault="00254E32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</w:tcPr>
          <w:p w:rsidR="00254E32" w:rsidRPr="00143781" w:rsidRDefault="00254E32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Список литературы</w:t>
            </w:r>
            <w:r w:rsidRPr="00143781">
              <w:rPr>
                <w:bCs/>
                <w:color w:val="000000"/>
                <w:sz w:val="26"/>
                <w:szCs w:val="26"/>
              </w:rPr>
              <w:t xml:space="preserve"> …………………………………………………..…</w:t>
            </w:r>
            <w:r>
              <w:rPr>
                <w:bCs/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532" w:type="dxa"/>
          </w:tcPr>
          <w:p w:rsidR="00254E32" w:rsidRPr="00DC5016" w:rsidRDefault="00DC5016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</w:tbl>
    <w:p w:rsidR="00254E32" w:rsidRDefault="00254E32"/>
    <w:p w:rsidR="00C96929" w:rsidRDefault="00C96929"/>
    <w:p w:rsidR="00C96929" w:rsidRDefault="00C96929"/>
    <w:p w:rsidR="00C96929" w:rsidRDefault="00C96929"/>
    <w:p w:rsidR="00C96929" w:rsidRDefault="00C96929"/>
    <w:p w:rsidR="00C96929" w:rsidRDefault="00943B1D" w:rsidP="00943B1D">
      <w:pPr>
        <w:tabs>
          <w:tab w:val="left" w:pos="8385"/>
        </w:tabs>
      </w:pPr>
      <w:r>
        <w:tab/>
      </w:r>
    </w:p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C96929" w:rsidRDefault="00C96929"/>
    <w:p w:rsidR="00247A2A" w:rsidRDefault="00247A2A"/>
    <w:p w:rsidR="00247A2A" w:rsidRDefault="00247A2A"/>
    <w:p w:rsidR="00C96929" w:rsidRDefault="00C96929"/>
    <w:p w:rsidR="00C96929" w:rsidRDefault="00C96929"/>
    <w:p w:rsidR="00C96929" w:rsidRDefault="00C96929" w:rsidP="00C96929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ВВЕДЕНИЕ</w:t>
      </w:r>
    </w:p>
    <w:p w:rsidR="00C96929" w:rsidRDefault="00C96929" w:rsidP="00C96929">
      <w:pPr>
        <w:spacing w:line="312" w:lineRule="auto"/>
        <w:ind w:firstLine="709"/>
        <w:jc w:val="center"/>
        <w:rPr>
          <w:sz w:val="26"/>
          <w:szCs w:val="26"/>
        </w:rPr>
      </w:pPr>
    </w:p>
    <w:p w:rsidR="00247A2A" w:rsidRDefault="00247A2A" w:rsidP="00C96929">
      <w:pPr>
        <w:spacing w:line="312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Вступительное испытание по математике проводится для отдельных категорий поступающих на базе среднего общего образования</w:t>
      </w:r>
      <w:r w:rsidRPr="005E2FC2">
        <w:rPr>
          <w:sz w:val="26"/>
          <w:szCs w:val="26"/>
        </w:rPr>
        <w:t xml:space="preserve"> </w:t>
      </w:r>
      <w:r>
        <w:rPr>
          <w:sz w:val="26"/>
          <w:szCs w:val="26"/>
        </w:rPr>
        <w:t>и для поступающих на базе профессионального образования.</w:t>
      </w:r>
      <w:proofErr w:type="gramEnd"/>
    </w:p>
    <w:p w:rsidR="00C96929" w:rsidRPr="007A0A75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>Вступительн</w:t>
      </w:r>
      <w:r>
        <w:rPr>
          <w:sz w:val="26"/>
          <w:szCs w:val="26"/>
        </w:rPr>
        <w:t>ое</w:t>
      </w:r>
      <w:r w:rsidRPr="007A0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испытание </w:t>
      </w:r>
      <w:r w:rsidRPr="007A0A75">
        <w:rPr>
          <w:sz w:val="26"/>
          <w:szCs w:val="26"/>
        </w:rPr>
        <w:t>по математике проводится</w:t>
      </w:r>
      <w:r>
        <w:rPr>
          <w:sz w:val="26"/>
          <w:szCs w:val="26"/>
        </w:rPr>
        <w:t xml:space="preserve"> письменно</w:t>
      </w:r>
      <w:r w:rsidRPr="007A0A75">
        <w:rPr>
          <w:sz w:val="26"/>
          <w:szCs w:val="26"/>
        </w:rPr>
        <w:t xml:space="preserve"> в форме теста. </w:t>
      </w:r>
      <w:r w:rsidRPr="00C96929">
        <w:rPr>
          <w:sz w:val="26"/>
          <w:szCs w:val="26"/>
        </w:rPr>
        <w:t xml:space="preserve">Продолжительность </w:t>
      </w:r>
      <w:r w:rsidR="003103FC">
        <w:rPr>
          <w:sz w:val="26"/>
          <w:szCs w:val="26"/>
        </w:rPr>
        <w:t>испытания</w:t>
      </w:r>
      <w:r w:rsidRPr="007A0A75">
        <w:rPr>
          <w:sz w:val="26"/>
          <w:szCs w:val="26"/>
        </w:rPr>
        <w:t xml:space="preserve"> 4 часа (240 минут). </w:t>
      </w:r>
    </w:p>
    <w:p w:rsidR="00C96929" w:rsidRPr="007A0A75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 xml:space="preserve">На </w:t>
      </w:r>
      <w:r w:rsidR="003103FC">
        <w:rPr>
          <w:sz w:val="26"/>
          <w:szCs w:val="26"/>
        </w:rPr>
        <w:t xml:space="preserve">вступительном испытании </w:t>
      </w:r>
      <w:r w:rsidRPr="007A0A75">
        <w:rPr>
          <w:sz w:val="26"/>
          <w:szCs w:val="26"/>
        </w:rPr>
        <w:t xml:space="preserve">по математике поступающий должен уметь: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7A0A75">
        <w:rPr>
          <w:sz w:val="26"/>
          <w:szCs w:val="26"/>
        </w:rPr>
        <w:t>– выполнять (без калькулятора</w:t>
      </w:r>
      <w:r w:rsidRPr="008D4E6D">
        <w:rPr>
          <w:sz w:val="26"/>
          <w:szCs w:val="26"/>
        </w:rPr>
        <w:t xml:space="preserve">) действия над числами и числовыми выражениями; преобразовывать буквенные выражения; производить операции над векторами (сложение, умножение на число, скалярное произведение); переводить одни единицы измерения величин в другие;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сравнивать числа и находить их приближенные значения (без калькулятора); доказывать тождества и неравенства для буквенных выражений;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>– решать уравнения, неравенства, системы (в том числе с параметрами) исследовать их решения;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исследовать функции; строить графики функций и множества точек на координатной плоскости, заданные уравнениями и неравенствами;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изображать геометрические фигуры на </w:t>
      </w:r>
      <w:proofErr w:type="gramStart"/>
      <w:r w:rsidRPr="008D4E6D">
        <w:rPr>
          <w:sz w:val="26"/>
          <w:szCs w:val="26"/>
        </w:rPr>
        <w:t>чертеже</w:t>
      </w:r>
      <w:proofErr w:type="gramEnd"/>
      <w:r w:rsidRPr="008D4E6D">
        <w:rPr>
          <w:sz w:val="26"/>
          <w:szCs w:val="26"/>
        </w:rPr>
        <w:t>; делать дополнительные построения; строить сечения; исследовать взаимное расположение фигур; применять признаки равенства, подобия фигур и их принадлежности к тому или иному виду;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пользоваться свойствами чисел, векторов, функций и их графиков, свойствами арифметической и геометрической прогрессий;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пользоваться свойствами геометрических фигур, их характерных точек, линий и частей, свойствами равенства, подобия и взаимного расположения фигур;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пользоваться соотношениями и формулами, содержащими модули, степени, корни, логарифмические, тригонометрические выражения, величины углов;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составлять уравнения, неравенства и находить значения величин, исходя из условия задачи;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</w:t>
      </w:r>
      <w:proofErr w:type="gramStart"/>
      <w:r w:rsidRPr="008D4E6D">
        <w:rPr>
          <w:sz w:val="26"/>
          <w:szCs w:val="26"/>
        </w:rPr>
        <w:t>излагать и оформлять</w:t>
      </w:r>
      <w:proofErr w:type="gramEnd"/>
      <w:r w:rsidRPr="008D4E6D">
        <w:rPr>
          <w:sz w:val="26"/>
          <w:szCs w:val="26"/>
        </w:rPr>
        <w:t xml:space="preserve"> решение логически правильно, полно и последовательно, с необходимыми пояснениями;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давать определения, </w:t>
      </w:r>
      <w:proofErr w:type="gramStart"/>
      <w:r w:rsidRPr="008D4E6D">
        <w:rPr>
          <w:sz w:val="26"/>
          <w:szCs w:val="26"/>
        </w:rPr>
        <w:t>формулировать и доказывать</w:t>
      </w:r>
      <w:proofErr w:type="gramEnd"/>
      <w:r w:rsidRPr="008D4E6D">
        <w:rPr>
          <w:sz w:val="26"/>
          <w:szCs w:val="26"/>
        </w:rPr>
        <w:t xml:space="preserve"> утверждения (формулы, соотношения, теоремы, признаки, свойства и т.п.), указанные во втором разделе настоящей программы;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t xml:space="preserve">– анализировать формулировки утверждений и их доказательства; </w:t>
      </w:r>
    </w:p>
    <w:p w:rsidR="00C96929" w:rsidRPr="008D4E6D" w:rsidRDefault="00C96929" w:rsidP="00C96929">
      <w:pPr>
        <w:spacing w:line="312" w:lineRule="auto"/>
        <w:ind w:firstLine="567"/>
        <w:jc w:val="both"/>
        <w:rPr>
          <w:sz w:val="26"/>
          <w:szCs w:val="26"/>
        </w:rPr>
      </w:pPr>
      <w:r w:rsidRPr="008D4E6D">
        <w:rPr>
          <w:sz w:val="26"/>
          <w:szCs w:val="26"/>
        </w:rPr>
        <w:lastRenderedPageBreak/>
        <w:t xml:space="preserve">– решать задачи на построение циркулем, линейкой; находить геометрические места точек. </w:t>
      </w:r>
    </w:p>
    <w:p w:rsidR="00C96929" w:rsidRPr="008D4E6D" w:rsidRDefault="00DC5016" w:rsidP="00C96929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96929" w:rsidRPr="008D4E6D">
        <w:rPr>
          <w:sz w:val="26"/>
          <w:szCs w:val="26"/>
        </w:rPr>
        <w:t>рограмма</w:t>
      </w:r>
      <w:r>
        <w:rPr>
          <w:sz w:val="26"/>
          <w:szCs w:val="26"/>
        </w:rPr>
        <w:t xml:space="preserve"> вступительного испытания</w:t>
      </w:r>
      <w:r w:rsidR="00C96929" w:rsidRPr="008D4E6D">
        <w:rPr>
          <w:sz w:val="26"/>
          <w:szCs w:val="26"/>
        </w:rPr>
        <w:t xml:space="preserve"> состоит из двух разделов. В первом разделе перечислены основные математические понятия, которыми должен владеть поступающий. Второй раздел представляет собой перечень в</w:t>
      </w:r>
      <w:r>
        <w:rPr>
          <w:sz w:val="26"/>
          <w:szCs w:val="26"/>
        </w:rPr>
        <w:t>опросов теоретического плана</w:t>
      </w:r>
      <w:r w:rsidR="00C96929" w:rsidRPr="008D4E6D">
        <w:rPr>
          <w:sz w:val="26"/>
          <w:szCs w:val="26"/>
        </w:rPr>
        <w:t xml:space="preserve">. При подготовке к </w:t>
      </w:r>
      <w:r>
        <w:rPr>
          <w:sz w:val="26"/>
          <w:szCs w:val="26"/>
        </w:rPr>
        <w:t>испытанию</w:t>
      </w:r>
      <w:r w:rsidR="00C96929" w:rsidRPr="008D4E6D">
        <w:rPr>
          <w:sz w:val="26"/>
          <w:szCs w:val="26"/>
        </w:rPr>
        <w:t xml:space="preserve"> целесообразно познакомиться с формулировками утверждений этого раздела. Объем знаний и степень владения материалом, описанным в программе, соответствуют курсу математики средней школы. </w:t>
      </w:r>
    </w:p>
    <w:p w:rsidR="00C96929" w:rsidRPr="008D4E6D" w:rsidRDefault="00DC5016" w:rsidP="00C96929">
      <w:pPr>
        <w:spacing w:line="312" w:lineRule="auto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Поступающий</w:t>
      </w:r>
      <w:proofErr w:type="gramEnd"/>
      <w:r w:rsidR="00C96929" w:rsidRPr="008D4E6D">
        <w:rPr>
          <w:sz w:val="26"/>
          <w:szCs w:val="26"/>
        </w:rPr>
        <w:t xml:space="preserve"> может пользоваться всем арсеналом с</w:t>
      </w:r>
      <w:r>
        <w:rPr>
          <w:sz w:val="26"/>
          <w:szCs w:val="26"/>
        </w:rPr>
        <w:t>редств из этого курса, включая</w:t>
      </w:r>
      <w:r w:rsidR="00C96929" w:rsidRPr="008D4E6D">
        <w:rPr>
          <w:sz w:val="26"/>
          <w:szCs w:val="26"/>
        </w:rPr>
        <w:t xml:space="preserve"> начала анализа. Однако для решения экзаменационных задач достаточно уверенного владения лишь теми понятиями и их свойствами, которые перечислены в настоящей программе. Объекты и факты, не изучаемые в общеобразовательной школе, также м</w:t>
      </w:r>
      <w:r>
        <w:rPr>
          <w:sz w:val="26"/>
          <w:szCs w:val="26"/>
        </w:rPr>
        <w:t xml:space="preserve">огут использоваться </w:t>
      </w:r>
      <w:proofErr w:type="gramStart"/>
      <w:r>
        <w:rPr>
          <w:sz w:val="26"/>
          <w:szCs w:val="26"/>
        </w:rPr>
        <w:t>поступающим</w:t>
      </w:r>
      <w:proofErr w:type="gramEnd"/>
      <w:r w:rsidR="00C96929" w:rsidRPr="008D4E6D">
        <w:rPr>
          <w:sz w:val="26"/>
          <w:szCs w:val="26"/>
        </w:rPr>
        <w:t xml:space="preserve">, но при условии, что он способен их пояснять и доказывать. </w:t>
      </w:r>
      <w:r w:rsidR="00C96929" w:rsidRPr="008D4E6D">
        <w:rPr>
          <w:color w:val="000000"/>
          <w:sz w:val="26"/>
          <w:szCs w:val="26"/>
        </w:rPr>
        <w:t xml:space="preserve">В связи с обилием учебников и регулярным их переизданием отдельные утверждения второго раздела могут в некоторых учебниках называться иначе, чем в программе, или формулироваться в виде задач, или вовсе отсутствовать. Такие случаи не освобождают экзаменуемого от необходимости знать эти утверждения. </w:t>
      </w:r>
    </w:p>
    <w:p w:rsidR="00C96929" w:rsidRDefault="00C96929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DC5016" w:rsidRDefault="00DC5016"/>
    <w:p w:rsidR="002017DB" w:rsidRDefault="002017DB"/>
    <w:p w:rsidR="002017DB" w:rsidRDefault="002017DB"/>
    <w:p w:rsidR="002017DB" w:rsidRDefault="002017DB"/>
    <w:p w:rsidR="002017DB" w:rsidRDefault="002017DB"/>
    <w:p w:rsidR="002017DB" w:rsidRDefault="002017DB"/>
    <w:p w:rsidR="002017DB" w:rsidRDefault="002017DB"/>
    <w:p w:rsidR="00DC5016" w:rsidRDefault="00DC5016"/>
    <w:p w:rsidR="00DC5016" w:rsidRDefault="00DC5016"/>
    <w:p w:rsidR="00DC5016" w:rsidRDefault="00DC5016"/>
    <w:p w:rsidR="00DC5016" w:rsidRDefault="00DC5016" w:rsidP="00DC5016">
      <w:pPr>
        <w:jc w:val="center"/>
        <w:rPr>
          <w:b/>
          <w:sz w:val="26"/>
          <w:szCs w:val="26"/>
        </w:rPr>
      </w:pPr>
      <w:r w:rsidRPr="00DC5016">
        <w:rPr>
          <w:b/>
          <w:sz w:val="26"/>
          <w:szCs w:val="26"/>
        </w:rPr>
        <w:lastRenderedPageBreak/>
        <w:t>Программа вступительного испытания по</w:t>
      </w:r>
      <w:r w:rsidR="002017DB">
        <w:rPr>
          <w:b/>
          <w:sz w:val="26"/>
          <w:szCs w:val="26"/>
        </w:rPr>
        <w:t xml:space="preserve"> дисциплине «М</w:t>
      </w:r>
      <w:r w:rsidRPr="00DC5016">
        <w:rPr>
          <w:b/>
          <w:sz w:val="26"/>
          <w:szCs w:val="26"/>
        </w:rPr>
        <w:t>атематик</w:t>
      </w:r>
      <w:r w:rsidR="002017DB">
        <w:rPr>
          <w:b/>
          <w:sz w:val="26"/>
          <w:szCs w:val="26"/>
        </w:rPr>
        <w:t>а»</w:t>
      </w:r>
    </w:p>
    <w:p w:rsidR="00DC5016" w:rsidRDefault="00DC5016" w:rsidP="00DC5016">
      <w:pPr>
        <w:jc w:val="center"/>
        <w:rPr>
          <w:b/>
          <w:sz w:val="26"/>
          <w:szCs w:val="26"/>
        </w:rPr>
      </w:pPr>
    </w:p>
    <w:p w:rsidR="00DC5016" w:rsidRPr="00DC5016" w:rsidRDefault="00DC5016" w:rsidP="00DC5016">
      <w:pPr>
        <w:pStyle w:val="af8"/>
        <w:spacing w:before="0" w:beforeAutospacing="0" w:after="120" w:afterAutospacing="0" w:line="312" w:lineRule="auto"/>
        <w:ind w:firstLine="567"/>
        <w:jc w:val="center"/>
        <w:rPr>
          <w:rStyle w:val="a8"/>
          <w:rFonts w:eastAsia="Calibri"/>
          <w:sz w:val="26"/>
          <w:szCs w:val="26"/>
        </w:rPr>
      </w:pPr>
      <w:r w:rsidRPr="00DC5016">
        <w:rPr>
          <w:rStyle w:val="a8"/>
          <w:rFonts w:eastAsia="Calibri"/>
          <w:sz w:val="26"/>
          <w:szCs w:val="26"/>
        </w:rPr>
        <w:t>Раздел 1. Основные математические понятия и факты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1) Натуральные числа (</w:t>
      </w:r>
      <w:r w:rsidRPr="00DC5016">
        <w:rPr>
          <w:sz w:val="26"/>
          <w:szCs w:val="26"/>
          <w:lang w:val="en-US"/>
        </w:rPr>
        <w:t>N</w:t>
      </w:r>
      <w:r w:rsidRPr="00DC5016">
        <w:rPr>
          <w:sz w:val="26"/>
          <w:szCs w:val="26"/>
        </w:rPr>
        <w:t>). Простые и составные числа. Делитель, кратное. Наибольший общий делитель, наименьшее общее кратное.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2) Признаки делимости на 2, 3, 5, 9, 10.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3) Целые числа (</w:t>
      </w:r>
      <w:r w:rsidRPr="00DC5016">
        <w:rPr>
          <w:sz w:val="26"/>
          <w:szCs w:val="26"/>
          <w:lang w:val="en-US"/>
        </w:rPr>
        <w:t>Z</w:t>
      </w:r>
      <w:r w:rsidRPr="00DC5016">
        <w:rPr>
          <w:sz w:val="26"/>
          <w:szCs w:val="26"/>
        </w:rPr>
        <w:t>). Рациональные числа (</w:t>
      </w:r>
      <w:r w:rsidRPr="00DC5016">
        <w:rPr>
          <w:sz w:val="26"/>
          <w:szCs w:val="26"/>
          <w:lang w:val="en-US"/>
        </w:rPr>
        <w:t>Q</w:t>
      </w:r>
      <w:r w:rsidRPr="00DC5016">
        <w:rPr>
          <w:sz w:val="26"/>
          <w:szCs w:val="26"/>
        </w:rPr>
        <w:t>), их сложение, вычитание, умножение и деление. Сравнение рациональных чисел. Дейст</w:t>
      </w:r>
      <w:r w:rsidRPr="00DC5016">
        <w:rPr>
          <w:sz w:val="26"/>
          <w:szCs w:val="26"/>
        </w:rPr>
        <w:softHyphen/>
        <w:t>вительные числа (</w:t>
      </w:r>
      <w:r w:rsidRPr="00DC5016">
        <w:rPr>
          <w:sz w:val="26"/>
          <w:szCs w:val="26"/>
          <w:lang w:val="en-US"/>
        </w:rPr>
        <w:t>R</w:t>
      </w:r>
      <w:r w:rsidRPr="00DC5016">
        <w:rPr>
          <w:sz w:val="26"/>
          <w:szCs w:val="26"/>
        </w:rPr>
        <w:t>), их представление в виде десятичных дробей.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4) Изображение чисел на </w:t>
      </w:r>
      <w:proofErr w:type="gramStart"/>
      <w:r w:rsidRPr="00DC5016">
        <w:rPr>
          <w:sz w:val="26"/>
          <w:szCs w:val="26"/>
        </w:rPr>
        <w:t>прямой</w:t>
      </w:r>
      <w:proofErr w:type="gramEnd"/>
      <w:r w:rsidRPr="00DC5016">
        <w:rPr>
          <w:sz w:val="26"/>
          <w:szCs w:val="26"/>
        </w:rPr>
        <w:t>. Модуль действительного числа, его геометрический смысл.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5) Числовые выражения. Выражения с переменными. Формулы со</w:t>
      </w:r>
      <w:r w:rsidRPr="00DC5016">
        <w:rPr>
          <w:sz w:val="26"/>
          <w:szCs w:val="26"/>
        </w:rPr>
        <w:softHyphen/>
        <w:t>кращенного умножения.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6) Степень с натуральным и рациональным показателем. Арифметический корень.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7) Рациональные выражения, формулы сокращённого умножения.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8) Радикалы, дробные степени.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9) Абсолютные величины.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10) Логарифмы, их свойства. Логарифмические уравнения.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11) Одночлен и многочлен.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12) Многочлен с одной переменной. Корень многочлена на </w:t>
      </w:r>
      <w:proofErr w:type="gramStart"/>
      <w:r w:rsidRPr="00DC5016">
        <w:rPr>
          <w:sz w:val="26"/>
          <w:szCs w:val="26"/>
        </w:rPr>
        <w:t>примере</w:t>
      </w:r>
      <w:proofErr w:type="gramEnd"/>
      <w:r w:rsidRPr="00DC5016">
        <w:rPr>
          <w:sz w:val="26"/>
          <w:szCs w:val="26"/>
        </w:rPr>
        <w:t xml:space="preserve"> квадратного трехчлена.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13) Системы линейных неравенств.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14) Дробно–рациональные неравенства, метод интервалов.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15) Квадратные неравенства.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16) Неравенства, содержащие неизвестное под знаком абсолютной величины.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17) Иррациональные неравенства.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18) Показательные и логарифмические неравенства.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19) Понятие функции. Способы задания функции. Область опре</w:t>
      </w:r>
      <w:r w:rsidRPr="00DC5016">
        <w:rPr>
          <w:sz w:val="26"/>
          <w:szCs w:val="26"/>
        </w:rPr>
        <w:softHyphen/>
        <w:t>деления. Множество значений функции.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20) График функции. Возрастание и убывание функции, периодичность, четность, нечетность.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21) Определение производной. Ее физический и геометрический смысл.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rStyle w:val="a9"/>
          <w:rFonts w:eastAsia="Calibri"/>
          <w:i w:val="0"/>
          <w:sz w:val="26"/>
          <w:szCs w:val="26"/>
        </w:rPr>
      </w:pPr>
      <w:r w:rsidRPr="00DC5016">
        <w:rPr>
          <w:sz w:val="26"/>
          <w:szCs w:val="26"/>
        </w:rPr>
        <w:t xml:space="preserve">22) Производные функций </w:t>
      </w:r>
      <w:r w:rsidRPr="00DC5016">
        <w:rPr>
          <w:position w:val="-12"/>
          <w:sz w:val="26"/>
          <w:szCs w:val="26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7" o:title=""/>
          </v:shape>
          <o:OLEObject Type="Embed" ProgID="Equation.3" ShapeID="_x0000_i1025" DrawAspect="Content" ObjectID="_1457447193" r:id="rId8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position w:val="-12"/>
          <w:sz w:val="26"/>
          <w:szCs w:val="26"/>
        </w:rPr>
        <w:object w:dxaOrig="1060" w:dyaOrig="300">
          <v:shape id="_x0000_i1026" type="#_x0000_t75" style="width:53.25pt;height:15pt" o:ole="">
            <v:imagedata r:id="rId9" o:title=""/>
          </v:shape>
          <o:OLEObject Type="Embed" ProgID="Equation.3" ShapeID="_x0000_i1026" DrawAspect="Content" ObjectID="_1457447194" r:id="rId10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position w:val="-12"/>
          <w:sz w:val="26"/>
          <w:szCs w:val="26"/>
        </w:rPr>
        <w:object w:dxaOrig="840" w:dyaOrig="320">
          <v:shape id="_x0000_i1027" type="#_x0000_t75" style="width:42pt;height:15.75pt" o:ole="">
            <v:imagedata r:id="rId11" o:title=""/>
          </v:shape>
          <o:OLEObject Type="Embed" ProgID="Equation.3" ShapeID="_x0000_i1027" DrawAspect="Content" ObjectID="_1457447195" r:id="rId12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position w:val="-12"/>
          <w:sz w:val="26"/>
          <w:szCs w:val="26"/>
        </w:rPr>
        <w:object w:dxaOrig="760" w:dyaOrig="440">
          <v:shape id="_x0000_i1028" type="#_x0000_t75" style="width:38.25pt;height:21.75pt" o:ole="">
            <v:imagedata r:id="rId13" o:title=""/>
          </v:shape>
          <o:OLEObject Type="Embed" ProgID="Equation.3" ShapeID="_x0000_i1028" DrawAspect="Content" ObjectID="_1457447196" r:id="rId14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position w:val="-12"/>
          <w:sz w:val="26"/>
          <w:szCs w:val="26"/>
        </w:rPr>
        <w:object w:dxaOrig="1080" w:dyaOrig="440">
          <v:shape id="_x0000_i1029" type="#_x0000_t75" style="width:54pt;height:21.75pt" o:ole="">
            <v:imagedata r:id="rId15" o:title=""/>
          </v:shape>
          <o:OLEObject Type="Embed" ProgID="Equation.3" ShapeID="_x0000_i1029" DrawAspect="Content" ObjectID="_1457447197" r:id="rId16"/>
        </w:object>
      </w:r>
      <w:r w:rsidRPr="00DC5016">
        <w:rPr>
          <w:sz w:val="26"/>
          <w:szCs w:val="26"/>
        </w:rPr>
        <w:t>(</w:t>
      </w:r>
      <w:r w:rsidRPr="00DC5016">
        <w:rPr>
          <w:position w:val="-6"/>
          <w:sz w:val="26"/>
          <w:szCs w:val="26"/>
        </w:rPr>
        <w:object w:dxaOrig="700" w:dyaOrig="300">
          <v:shape id="_x0000_i1030" type="#_x0000_t75" style="width:35.25pt;height:15pt" o:ole="">
            <v:imagedata r:id="rId17" o:title=""/>
          </v:shape>
          <o:OLEObject Type="Embed" ProgID="Equation.3" ShapeID="_x0000_i1030" DrawAspect="Content" ObjectID="_1457447198" r:id="rId18"/>
        </w:object>
      </w:r>
      <w:r w:rsidRPr="00DC5016">
        <w:rPr>
          <w:sz w:val="26"/>
          <w:szCs w:val="26"/>
        </w:rPr>
        <w:t xml:space="preserve">), </w:t>
      </w:r>
      <w:r w:rsidRPr="00DC5016">
        <w:rPr>
          <w:position w:val="-12"/>
          <w:sz w:val="26"/>
          <w:szCs w:val="26"/>
        </w:rPr>
        <w:object w:dxaOrig="900" w:dyaOrig="360">
          <v:shape id="_x0000_i1031" type="#_x0000_t75" style="width:45pt;height:18pt" o:ole="">
            <v:imagedata r:id="rId19" o:title=""/>
          </v:shape>
          <o:OLEObject Type="Embed" ProgID="Equation.3" ShapeID="_x0000_i1031" DrawAspect="Content" ObjectID="_1457447199" r:id="rId20"/>
        </w:object>
      </w:r>
      <w:r w:rsidRPr="00DC5016">
        <w:rPr>
          <w:rStyle w:val="a9"/>
          <w:rFonts w:eastAsia="Calibri"/>
          <w:sz w:val="26"/>
          <w:szCs w:val="26"/>
        </w:rPr>
        <w:t>.</w:t>
      </w:r>
      <w:r w:rsidRPr="00DC5016">
        <w:rPr>
          <w:rStyle w:val="a9"/>
          <w:rFonts w:eastAsia="Calibri"/>
          <w:i w:val="0"/>
          <w:sz w:val="26"/>
          <w:szCs w:val="26"/>
        </w:rPr>
        <w:t xml:space="preserve"> Производная сложной функции.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23) Уравнение касательной </w:t>
      </w:r>
      <w:proofErr w:type="gramStart"/>
      <w:r w:rsidRPr="00DC5016">
        <w:rPr>
          <w:sz w:val="26"/>
          <w:szCs w:val="26"/>
        </w:rPr>
        <w:t>к</w:t>
      </w:r>
      <w:proofErr w:type="gramEnd"/>
      <w:r w:rsidRPr="00DC5016">
        <w:rPr>
          <w:sz w:val="26"/>
          <w:szCs w:val="26"/>
        </w:rPr>
        <w:t xml:space="preserve"> прямой.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lastRenderedPageBreak/>
        <w:t>24) Достаточное условие возрастания (убывания) функции на проме</w:t>
      </w:r>
      <w:r w:rsidRPr="00DC5016">
        <w:rPr>
          <w:sz w:val="26"/>
          <w:szCs w:val="26"/>
        </w:rPr>
        <w:softHyphen/>
        <w:t>жутке. Понятие экстремума функции. Необходимое условие экстрему</w:t>
      </w:r>
      <w:r w:rsidRPr="00DC5016">
        <w:rPr>
          <w:sz w:val="26"/>
          <w:szCs w:val="26"/>
        </w:rPr>
        <w:softHyphen/>
        <w:t>ма функции (теорема Ферма). Достаточное условие экстремума. Наи</w:t>
      </w:r>
      <w:r w:rsidRPr="00DC5016">
        <w:rPr>
          <w:sz w:val="26"/>
          <w:szCs w:val="26"/>
        </w:rPr>
        <w:softHyphen/>
        <w:t>большее и наименьшее значение функции на промежутке.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rStyle w:val="a9"/>
          <w:rFonts w:eastAsia="Calibri"/>
          <w:sz w:val="26"/>
          <w:szCs w:val="26"/>
        </w:rPr>
      </w:pPr>
      <w:r w:rsidRPr="00DC5016">
        <w:rPr>
          <w:sz w:val="26"/>
          <w:szCs w:val="26"/>
        </w:rPr>
        <w:t>25) Определение и основные свойства функций: линейной, квад</w:t>
      </w:r>
      <w:r w:rsidRPr="00DC5016">
        <w:rPr>
          <w:sz w:val="26"/>
          <w:szCs w:val="26"/>
        </w:rPr>
        <w:softHyphen/>
        <w:t xml:space="preserve">ратичной </w:t>
      </w:r>
      <w:r w:rsidRPr="00DC5016">
        <w:rPr>
          <w:position w:val="-12"/>
          <w:sz w:val="26"/>
          <w:szCs w:val="26"/>
        </w:rPr>
        <w:object w:dxaOrig="1860" w:dyaOrig="440">
          <v:shape id="_x0000_i1032" type="#_x0000_t75" style="width:93pt;height:21.75pt" o:ole="">
            <v:imagedata r:id="rId21" o:title=""/>
          </v:shape>
          <o:OLEObject Type="Embed" ProgID="Equation.3" ShapeID="_x0000_i1032" DrawAspect="Content" ObjectID="_1457447200" r:id="rId22"/>
        </w:object>
      </w:r>
      <w:r w:rsidRPr="00DC5016">
        <w:rPr>
          <w:rStyle w:val="a9"/>
          <w:rFonts w:eastAsia="Calibri"/>
          <w:i w:val="0"/>
          <w:sz w:val="26"/>
          <w:szCs w:val="26"/>
        </w:rPr>
        <w:t xml:space="preserve">, </w:t>
      </w:r>
      <w:r w:rsidRPr="00DC5016">
        <w:rPr>
          <w:sz w:val="26"/>
          <w:szCs w:val="26"/>
        </w:rPr>
        <w:t xml:space="preserve">степенной </w:t>
      </w:r>
      <w:r w:rsidRPr="00DC5016">
        <w:rPr>
          <w:position w:val="-12"/>
          <w:sz w:val="26"/>
          <w:szCs w:val="26"/>
        </w:rPr>
        <w:object w:dxaOrig="880" w:dyaOrig="440">
          <v:shape id="_x0000_i1033" type="#_x0000_t75" style="width:44.25pt;height:21.75pt" o:ole="">
            <v:imagedata r:id="rId23" o:title=""/>
          </v:shape>
          <o:OLEObject Type="Embed" ProgID="Equation.3" ShapeID="_x0000_i1033" DrawAspect="Content" ObjectID="_1457447201" r:id="rId24"/>
        </w:object>
      </w:r>
      <w:r w:rsidRPr="00DC5016">
        <w:rPr>
          <w:sz w:val="26"/>
          <w:szCs w:val="26"/>
        </w:rPr>
        <w:t xml:space="preserve"> </w:t>
      </w:r>
      <w:r w:rsidRPr="00DC5016">
        <w:rPr>
          <w:position w:val="-10"/>
          <w:sz w:val="26"/>
          <w:szCs w:val="26"/>
        </w:rPr>
        <w:object w:dxaOrig="880" w:dyaOrig="360">
          <v:shape id="_x0000_i1034" type="#_x0000_t75" style="width:44.25pt;height:18pt" o:ole="">
            <v:imagedata r:id="rId25" o:title=""/>
          </v:shape>
          <o:OLEObject Type="Embed" ProgID="Equation.3" ShapeID="_x0000_i1034" DrawAspect="Content" ObjectID="_1457447202" r:id="rId26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position w:val="-12"/>
          <w:sz w:val="26"/>
          <w:szCs w:val="26"/>
        </w:rPr>
        <w:object w:dxaOrig="960" w:dyaOrig="360">
          <v:shape id="_x0000_i1035" type="#_x0000_t75" style="width:48pt;height:18pt" o:ole="">
            <v:imagedata r:id="rId27" o:title=""/>
          </v:shape>
          <o:OLEObject Type="Embed" ProgID="Equation.3" ShapeID="_x0000_i1035" DrawAspect="Content" ObjectID="_1457447203" r:id="rId28"/>
        </w:object>
      </w:r>
      <w:r w:rsidRPr="00DC5016">
        <w:rPr>
          <w:sz w:val="26"/>
          <w:szCs w:val="26"/>
        </w:rPr>
        <w:t>,</w:t>
      </w:r>
      <w:r w:rsidRPr="00DC5016">
        <w:rPr>
          <w:rStyle w:val="a9"/>
          <w:rFonts w:eastAsia="Calibri"/>
          <w:sz w:val="26"/>
          <w:szCs w:val="26"/>
        </w:rPr>
        <w:t xml:space="preserve"> </w:t>
      </w:r>
      <w:r w:rsidRPr="00DC5016">
        <w:rPr>
          <w:sz w:val="26"/>
          <w:szCs w:val="26"/>
        </w:rPr>
        <w:t xml:space="preserve">показательной </w:t>
      </w:r>
      <w:r w:rsidRPr="00DC5016">
        <w:rPr>
          <w:position w:val="-12"/>
          <w:sz w:val="26"/>
          <w:szCs w:val="26"/>
        </w:rPr>
        <w:object w:dxaOrig="760" w:dyaOrig="440">
          <v:shape id="_x0000_i1036" type="#_x0000_t75" style="width:38.25pt;height:21.75pt" o:ole="">
            <v:imagedata r:id="rId29" o:title=""/>
          </v:shape>
          <o:OLEObject Type="Embed" ProgID="Equation.3" ShapeID="_x0000_i1036" DrawAspect="Content" ObjectID="_1457447204" r:id="rId30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position w:val="-6"/>
          <w:sz w:val="26"/>
          <w:szCs w:val="26"/>
        </w:rPr>
        <w:object w:dxaOrig="620" w:dyaOrig="300">
          <v:shape id="_x0000_i1037" type="#_x0000_t75" style="width:30.75pt;height:15pt" o:ole="">
            <v:imagedata r:id="rId31" o:title=""/>
          </v:shape>
          <o:OLEObject Type="Embed" ProgID="Equation.3" ShapeID="_x0000_i1037" DrawAspect="Content" ObjectID="_1457447205" r:id="rId32"/>
        </w:object>
      </w:r>
      <w:r w:rsidRPr="00DC5016">
        <w:rPr>
          <w:sz w:val="26"/>
          <w:szCs w:val="26"/>
        </w:rPr>
        <w:t>,</w:t>
      </w:r>
      <w:r w:rsidRPr="00DC5016">
        <w:rPr>
          <w:rStyle w:val="a9"/>
          <w:rFonts w:eastAsia="Calibri"/>
          <w:sz w:val="26"/>
          <w:szCs w:val="26"/>
        </w:rPr>
        <w:t xml:space="preserve"> </w:t>
      </w:r>
      <w:r w:rsidRPr="00DC5016">
        <w:rPr>
          <w:sz w:val="26"/>
          <w:szCs w:val="26"/>
        </w:rPr>
        <w:t>логарифмической, тригонометрических функций (</w:t>
      </w:r>
      <w:r w:rsidRPr="00DC5016">
        <w:rPr>
          <w:position w:val="-12"/>
          <w:sz w:val="26"/>
          <w:szCs w:val="26"/>
        </w:rPr>
        <w:object w:dxaOrig="1020" w:dyaOrig="360">
          <v:shape id="_x0000_i1038" type="#_x0000_t75" style="width:51pt;height:18pt" o:ole="">
            <v:imagedata r:id="rId33" o:title=""/>
          </v:shape>
          <o:OLEObject Type="Embed" ProgID="Equation.3" ShapeID="_x0000_i1038" DrawAspect="Content" ObjectID="_1457447206" r:id="rId34"/>
        </w:object>
      </w:r>
      <w:r w:rsidRPr="00DC5016">
        <w:rPr>
          <w:sz w:val="26"/>
          <w:szCs w:val="26"/>
        </w:rPr>
        <w:t>,</w:t>
      </w:r>
      <w:r w:rsidRPr="00DC5016">
        <w:rPr>
          <w:position w:val="-12"/>
          <w:sz w:val="26"/>
          <w:szCs w:val="26"/>
        </w:rPr>
        <w:object w:dxaOrig="1060" w:dyaOrig="300">
          <v:shape id="_x0000_i1039" type="#_x0000_t75" style="width:53.25pt;height:15pt" o:ole="">
            <v:imagedata r:id="rId35" o:title=""/>
          </v:shape>
          <o:OLEObject Type="Embed" ProgID="Equation.3" ShapeID="_x0000_i1039" DrawAspect="Content" ObjectID="_1457447207" r:id="rId36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position w:val="-12"/>
          <w:sz w:val="26"/>
          <w:szCs w:val="26"/>
        </w:rPr>
        <w:object w:dxaOrig="840" w:dyaOrig="320">
          <v:shape id="_x0000_i1040" type="#_x0000_t75" style="width:42pt;height:15.75pt" o:ole="">
            <v:imagedata r:id="rId37" o:title=""/>
          </v:shape>
          <o:OLEObject Type="Embed" ProgID="Equation.3" ShapeID="_x0000_i1040" DrawAspect="Content" ObjectID="_1457447208" r:id="rId38"/>
        </w:object>
      </w:r>
      <w:r w:rsidRPr="00DC5016">
        <w:rPr>
          <w:rStyle w:val="a9"/>
          <w:rFonts w:eastAsia="Calibri"/>
          <w:i w:val="0"/>
          <w:sz w:val="26"/>
          <w:szCs w:val="26"/>
        </w:rPr>
        <w:t xml:space="preserve">, </w:t>
      </w:r>
      <w:r w:rsidRPr="00DC5016">
        <w:rPr>
          <w:rStyle w:val="a9"/>
          <w:rFonts w:eastAsia="Calibri"/>
          <w:iCs w:val="0"/>
          <w:sz w:val="26"/>
          <w:szCs w:val="26"/>
        </w:rPr>
        <w:object w:dxaOrig="980" w:dyaOrig="320">
          <v:shape id="_x0000_i1041" type="#_x0000_t75" style="width:48.75pt;height:15.75pt" o:ole="">
            <v:imagedata r:id="rId39" o:title=""/>
          </v:shape>
          <o:OLEObject Type="Embed" ProgID="Equation.3" ShapeID="_x0000_i1041" DrawAspect="Content" ObjectID="_1457447209" r:id="rId40"/>
        </w:object>
      </w:r>
      <w:r w:rsidRPr="00DC5016">
        <w:rPr>
          <w:sz w:val="26"/>
          <w:szCs w:val="26"/>
        </w:rPr>
        <w:t xml:space="preserve">), арифметического корня </w:t>
      </w:r>
      <w:r w:rsidRPr="00DC5016">
        <w:rPr>
          <w:position w:val="-12"/>
          <w:sz w:val="26"/>
          <w:szCs w:val="26"/>
        </w:rPr>
        <w:object w:dxaOrig="859" w:dyaOrig="440">
          <v:shape id="_x0000_i1042" type="#_x0000_t75" style="width:42.75pt;height:21.75pt" o:ole="">
            <v:imagedata r:id="rId41" o:title=""/>
          </v:shape>
          <o:OLEObject Type="Embed" ProgID="Equation.3" ShapeID="_x0000_i1042" DrawAspect="Content" ObjectID="_1457447210" r:id="rId42"/>
        </w:object>
      </w:r>
      <w:proofErr w:type="gramStart"/>
      <w:r w:rsidRPr="00DC5016">
        <w:rPr>
          <w:rStyle w:val="a9"/>
          <w:rFonts w:eastAsia="Calibri"/>
          <w:sz w:val="26"/>
          <w:szCs w:val="26"/>
        </w:rPr>
        <w:t xml:space="preserve"> .</w:t>
      </w:r>
      <w:proofErr w:type="gramEnd"/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26) Арифметическая и геометрическая прогрессии. Формула </w:t>
      </w:r>
      <w:r w:rsidRPr="00DC5016">
        <w:rPr>
          <w:position w:val="-6"/>
          <w:sz w:val="26"/>
          <w:szCs w:val="26"/>
        </w:rPr>
        <w:object w:dxaOrig="440" w:dyaOrig="240">
          <v:shape id="_x0000_i1043" type="#_x0000_t75" style="width:21.75pt;height:12pt" o:ole="">
            <v:imagedata r:id="rId43" o:title=""/>
          </v:shape>
          <o:OLEObject Type="Embed" ProgID="Equation.3" ShapeID="_x0000_i1043" DrawAspect="Content" ObjectID="_1457447211" r:id="rId44"/>
        </w:object>
      </w:r>
      <w:r w:rsidRPr="00DC5016">
        <w:rPr>
          <w:sz w:val="26"/>
          <w:szCs w:val="26"/>
        </w:rPr>
        <w:t>го чле</w:t>
      </w:r>
      <w:r w:rsidRPr="00DC5016">
        <w:rPr>
          <w:sz w:val="26"/>
          <w:szCs w:val="26"/>
        </w:rPr>
        <w:softHyphen/>
        <w:t xml:space="preserve">на и суммы первых </w:t>
      </w:r>
      <w:r w:rsidRPr="00DC5016">
        <w:rPr>
          <w:position w:val="-6"/>
          <w:sz w:val="26"/>
          <w:szCs w:val="26"/>
        </w:rPr>
        <w:object w:dxaOrig="220" w:dyaOrig="240">
          <v:shape id="_x0000_i1044" type="#_x0000_t75" style="width:11.25pt;height:12pt" o:ole="">
            <v:imagedata r:id="rId45" o:title=""/>
          </v:shape>
          <o:OLEObject Type="Embed" ProgID="Equation.3" ShapeID="_x0000_i1044" DrawAspect="Content" ObjectID="_1457447212" r:id="rId46"/>
        </w:object>
      </w:r>
      <w:r w:rsidRPr="00DC5016">
        <w:rPr>
          <w:rStyle w:val="a9"/>
          <w:rFonts w:eastAsia="Calibri"/>
          <w:i w:val="0"/>
          <w:sz w:val="26"/>
          <w:szCs w:val="26"/>
        </w:rPr>
        <w:t xml:space="preserve"> </w:t>
      </w:r>
      <w:r w:rsidRPr="00DC5016">
        <w:rPr>
          <w:sz w:val="26"/>
          <w:szCs w:val="26"/>
        </w:rPr>
        <w:t xml:space="preserve">членов арифметической прогрессии. Формула </w:t>
      </w:r>
      <w:r w:rsidRPr="00DC5016">
        <w:rPr>
          <w:position w:val="-6"/>
          <w:sz w:val="26"/>
          <w:szCs w:val="26"/>
        </w:rPr>
        <w:object w:dxaOrig="440" w:dyaOrig="240">
          <v:shape id="_x0000_i1045" type="#_x0000_t75" style="width:21.75pt;height:12pt" o:ole="">
            <v:imagedata r:id="rId47" o:title=""/>
          </v:shape>
          <o:OLEObject Type="Embed" ProgID="Equation.3" ShapeID="_x0000_i1045" DrawAspect="Content" ObjectID="_1457447213" r:id="rId48"/>
        </w:object>
      </w:r>
      <w:r w:rsidRPr="00DC5016">
        <w:rPr>
          <w:sz w:val="26"/>
          <w:szCs w:val="26"/>
        </w:rPr>
        <w:t>го члена и суммы первых и членов геометрической прогрессии.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27) Синус и косинус суммы и разности двух аргументов (формулы).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28) Преобразование в произведение сумм </w:t>
      </w:r>
      <w:r w:rsidRPr="00DC5016">
        <w:rPr>
          <w:position w:val="-10"/>
          <w:sz w:val="26"/>
          <w:szCs w:val="26"/>
        </w:rPr>
        <w:object w:dxaOrig="1460" w:dyaOrig="340">
          <v:shape id="_x0000_i1046" type="#_x0000_t75" style="width:72.75pt;height:17.25pt" o:ole="">
            <v:imagedata r:id="rId49" o:title=""/>
          </v:shape>
          <o:OLEObject Type="Embed" ProgID="Equation.3" ShapeID="_x0000_i1046" DrawAspect="Content" ObjectID="_1457447214" r:id="rId50"/>
        </w:object>
      </w:r>
      <w:r w:rsidRPr="00DC5016">
        <w:rPr>
          <w:sz w:val="26"/>
          <w:szCs w:val="26"/>
        </w:rPr>
        <w:t xml:space="preserve">,  </w:t>
      </w:r>
      <w:r w:rsidRPr="00DC5016">
        <w:rPr>
          <w:position w:val="-10"/>
          <w:sz w:val="26"/>
          <w:szCs w:val="26"/>
        </w:rPr>
        <w:object w:dxaOrig="1540" w:dyaOrig="340">
          <v:shape id="_x0000_i1047" type="#_x0000_t75" style="width:77.25pt;height:17.25pt" o:ole="">
            <v:imagedata r:id="rId51" o:title=""/>
          </v:shape>
          <o:OLEObject Type="Embed" ProgID="Equation.3" ShapeID="_x0000_i1047" DrawAspect="Content" ObjectID="_1457447215" r:id="rId52"/>
        </w:object>
      </w:r>
      <w:r w:rsidRPr="00DC5016">
        <w:rPr>
          <w:rStyle w:val="a9"/>
          <w:rFonts w:eastAsia="Calibri"/>
          <w:sz w:val="26"/>
          <w:szCs w:val="26"/>
        </w:rPr>
        <w:t>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29) Задачи на проценты, задачи на работу, задачи на сплавы и смеси.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30) Задачи с параметрами. Решение уравнений и неравенств с параметрами. Исследование функций с параметрами.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</w:p>
    <w:p w:rsidR="00DC5016" w:rsidRPr="00DC5016" w:rsidRDefault="00DC5016" w:rsidP="00DC5016">
      <w:pPr>
        <w:pStyle w:val="af8"/>
        <w:spacing w:before="0" w:beforeAutospacing="0" w:after="120" w:afterAutospacing="0" w:line="312" w:lineRule="auto"/>
        <w:ind w:firstLine="567"/>
        <w:jc w:val="center"/>
        <w:rPr>
          <w:sz w:val="26"/>
          <w:szCs w:val="26"/>
        </w:rPr>
      </w:pPr>
      <w:r w:rsidRPr="00DC5016">
        <w:rPr>
          <w:rStyle w:val="a8"/>
          <w:rFonts w:eastAsia="Calibri"/>
          <w:sz w:val="26"/>
          <w:szCs w:val="26"/>
        </w:rPr>
        <w:t>Раздел 2. Основные формулы и теоремы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color w:val="000000"/>
          <w:sz w:val="26"/>
          <w:szCs w:val="26"/>
        </w:rPr>
      </w:pPr>
      <w:r w:rsidRPr="00DC5016">
        <w:rPr>
          <w:color w:val="000000"/>
          <w:sz w:val="26"/>
          <w:szCs w:val="26"/>
        </w:rPr>
        <w:t>1) Признаки делимости на 2, 3, 5, 9, 10.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2) Свойства числовых неравенств.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3) Формулы сокращенного умножения.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4) Свойства линейной функции и её график.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5) Формула корней квадратного уравнения. Теорема о разложении квадратного трехчлена на линейные множители. Теорема Виета.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6) Свойства квадратичной функции и её график.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7) Неравенство, связывающее среднее арифметическое и среднее геометрическое двух чисел. Неравенство для суммы двух взаимно обратных чисел.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8) Формулы общего члена и суммы </w:t>
      </w:r>
      <w:proofErr w:type="spellStart"/>
      <w:r w:rsidRPr="00DC5016">
        <w:rPr>
          <w:color w:val="000000"/>
          <w:sz w:val="26"/>
          <w:szCs w:val="26"/>
        </w:rPr>
        <w:t>n</w:t>
      </w:r>
      <w:proofErr w:type="spellEnd"/>
      <w:r w:rsidRPr="00DC5016">
        <w:rPr>
          <w:color w:val="000000"/>
          <w:sz w:val="26"/>
          <w:szCs w:val="26"/>
        </w:rPr>
        <w:t xml:space="preserve"> первых членов арифметической прогрессии.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9) Формулы общего члена и суммы </w:t>
      </w:r>
      <w:proofErr w:type="spellStart"/>
      <w:r w:rsidRPr="00DC5016">
        <w:rPr>
          <w:color w:val="000000"/>
          <w:sz w:val="26"/>
          <w:szCs w:val="26"/>
        </w:rPr>
        <w:t>n</w:t>
      </w:r>
      <w:proofErr w:type="spellEnd"/>
      <w:r w:rsidRPr="00DC5016">
        <w:rPr>
          <w:color w:val="000000"/>
          <w:sz w:val="26"/>
          <w:szCs w:val="26"/>
        </w:rPr>
        <w:t xml:space="preserve"> первых членов геометрической прогрессии.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10) Свойства степеней с натуральными и целыми показателями. Свойства арифметических корней </w:t>
      </w:r>
      <w:proofErr w:type="spellStart"/>
      <w:r w:rsidRPr="00DC5016">
        <w:rPr>
          <w:color w:val="000000"/>
          <w:sz w:val="26"/>
          <w:szCs w:val="26"/>
        </w:rPr>
        <w:t>n-й</w:t>
      </w:r>
      <w:proofErr w:type="spellEnd"/>
      <w:r w:rsidRPr="00DC5016">
        <w:rPr>
          <w:color w:val="000000"/>
          <w:sz w:val="26"/>
          <w:szCs w:val="26"/>
        </w:rPr>
        <w:t xml:space="preserve"> степени. Свойства степеней с рациональными показателями.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11) Свойства степенной функции с целым показателем и ее график.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12) Свойства показательной функции и её график.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lastRenderedPageBreak/>
        <w:t xml:space="preserve">13) Основное логарифмическое тождество. Логарифмы произведения, степени, частного. Формула перехода к новому основанию.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14) Свойства логарифмической функции и её график. Основное тригонометрическое тождество. Соотношения между тригонометрическими функциями одного и того же аргумента. Формулы приведения, сложения, двойного и половинного аргумента, суммы и разности тригонометрических функций. Выражение тригонометрических функций через тангенс половинного аргумента. Преобразование произведения синусов и косинусов в сумму. Преобразование выражения </w:t>
      </w:r>
      <w:r w:rsidRPr="00DC5016">
        <w:rPr>
          <w:color w:val="000000"/>
          <w:position w:val="-6"/>
          <w:sz w:val="26"/>
          <w:szCs w:val="26"/>
        </w:rPr>
        <w:object w:dxaOrig="2000" w:dyaOrig="300">
          <v:shape id="_x0000_i1048" type="#_x0000_t75" style="width:99.75pt;height:15pt" o:ole="">
            <v:imagedata r:id="rId53" o:title=""/>
          </v:shape>
          <o:OLEObject Type="Embed" ProgID="Equation.3" ShapeID="_x0000_i1048" DrawAspect="Content" ObjectID="_1457447216" r:id="rId54"/>
        </w:object>
      </w:r>
      <w:r w:rsidRPr="00DC5016">
        <w:rPr>
          <w:color w:val="000000"/>
          <w:sz w:val="26"/>
          <w:szCs w:val="26"/>
        </w:rPr>
        <w:t xml:space="preserve"> с помощью вспомогательного аргумента.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15) Формулы решений простейших тригонометрических уравнений.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16) Свойства тригонометрических функций и их графики.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17) Свойства функции </w:t>
      </w:r>
      <w:r w:rsidRPr="00DC5016">
        <w:rPr>
          <w:position w:val="-12"/>
          <w:sz w:val="26"/>
          <w:szCs w:val="26"/>
        </w:rPr>
        <w:object w:dxaOrig="1180" w:dyaOrig="360">
          <v:shape id="_x0000_i1049" type="#_x0000_t75" style="width:59.25pt;height:18pt" o:ole="">
            <v:imagedata r:id="rId55" o:title=""/>
          </v:shape>
          <o:OLEObject Type="Embed" ProgID="Equation.3" ShapeID="_x0000_i1049" DrawAspect="Content" ObjectID="_1457447217" r:id="rId56"/>
        </w:object>
      </w:r>
      <w:r w:rsidRPr="00DC5016">
        <w:rPr>
          <w:sz w:val="26"/>
          <w:szCs w:val="26"/>
        </w:rPr>
        <w:t xml:space="preserve"> и её график.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18) Свойства функции </w:t>
      </w:r>
      <w:r w:rsidRPr="00DC5016">
        <w:rPr>
          <w:position w:val="-12"/>
          <w:sz w:val="26"/>
          <w:szCs w:val="26"/>
        </w:rPr>
        <w:object w:dxaOrig="960" w:dyaOrig="360">
          <v:shape id="_x0000_i1050" type="#_x0000_t75" style="width:48pt;height:18pt" o:ole="">
            <v:imagedata r:id="rId57" o:title=""/>
          </v:shape>
          <o:OLEObject Type="Embed" ProgID="Equation.3" ShapeID="_x0000_i1050" DrawAspect="Content" ObjectID="_1457447218" r:id="rId58"/>
        </w:object>
      </w:r>
      <w:r w:rsidRPr="00DC5016">
        <w:rPr>
          <w:sz w:val="26"/>
          <w:szCs w:val="26"/>
        </w:rPr>
        <w:t xml:space="preserve"> и её график.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19) Свойства функции  </w:t>
      </w:r>
      <w:r w:rsidRPr="00DC5016">
        <w:rPr>
          <w:position w:val="-12"/>
          <w:sz w:val="26"/>
          <w:szCs w:val="26"/>
        </w:rPr>
        <w:object w:dxaOrig="1860" w:dyaOrig="440">
          <v:shape id="_x0000_i1051" type="#_x0000_t75" style="width:93pt;height:21.75pt" o:ole="">
            <v:imagedata r:id="rId21" o:title=""/>
          </v:shape>
          <o:OLEObject Type="Embed" ProgID="Equation.3" ShapeID="_x0000_i1051" DrawAspect="Content" ObjectID="_1457447219" r:id="rId59"/>
        </w:object>
      </w:r>
      <w:r w:rsidRPr="00DC5016">
        <w:rPr>
          <w:sz w:val="26"/>
          <w:szCs w:val="26"/>
        </w:rPr>
        <w:t xml:space="preserve"> и её график.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20) Свойства корней квадратного трехчлена на линейные множители.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21) Свойства числовых неравенств.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22) Логарифм произведения, степени, частного.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23) Определенней свойства функций </w:t>
      </w:r>
      <w:r w:rsidRPr="00DC5016">
        <w:rPr>
          <w:position w:val="-12"/>
          <w:sz w:val="26"/>
          <w:szCs w:val="26"/>
        </w:rPr>
        <w:object w:dxaOrig="1020" w:dyaOrig="360">
          <v:shape id="_x0000_i1052" type="#_x0000_t75" style="width:51pt;height:18pt" o:ole="">
            <v:imagedata r:id="rId7" o:title=""/>
          </v:shape>
          <o:OLEObject Type="Embed" ProgID="Equation.3" ShapeID="_x0000_i1052" DrawAspect="Content" ObjectID="_1457447220" r:id="rId60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position w:val="-12"/>
          <w:sz w:val="26"/>
          <w:szCs w:val="26"/>
        </w:rPr>
        <w:object w:dxaOrig="1060" w:dyaOrig="300">
          <v:shape id="_x0000_i1053" type="#_x0000_t75" style="width:53.25pt;height:15pt" o:ole="">
            <v:imagedata r:id="rId9" o:title=""/>
          </v:shape>
          <o:OLEObject Type="Embed" ProgID="Equation.3" ShapeID="_x0000_i1053" DrawAspect="Content" ObjectID="_1457447221" r:id="rId61"/>
        </w:object>
      </w:r>
      <w:r w:rsidRPr="00DC5016">
        <w:rPr>
          <w:sz w:val="26"/>
          <w:szCs w:val="26"/>
        </w:rPr>
        <w:t xml:space="preserve"> и их</w:t>
      </w:r>
      <w:r w:rsidRPr="00DC5016">
        <w:rPr>
          <w:rStyle w:val="a9"/>
          <w:rFonts w:eastAsia="Calibri"/>
          <w:sz w:val="26"/>
          <w:szCs w:val="26"/>
        </w:rPr>
        <w:t xml:space="preserve"> </w:t>
      </w:r>
      <w:r w:rsidRPr="00DC5016">
        <w:rPr>
          <w:sz w:val="26"/>
          <w:szCs w:val="26"/>
        </w:rPr>
        <w:t>графики.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24) Определение и свойства функции </w:t>
      </w:r>
      <w:r w:rsidRPr="00DC5016">
        <w:rPr>
          <w:position w:val="-12"/>
          <w:sz w:val="26"/>
          <w:szCs w:val="26"/>
        </w:rPr>
        <w:object w:dxaOrig="840" w:dyaOrig="320">
          <v:shape id="_x0000_i1054" type="#_x0000_t75" style="width:42pt;height:15.75pt" o:ole="">
            <v:imagedata r:id="rId11" o:title=""/>
          </v:shape>
          <o:OLEObject Type="Embed" ProgID="Equation.3" ShapeID="_x0000_i1054" DrawAspect="Content" ObjectID="_1457447222" r:id="rId62"/>
        </w:object>
      </w:r>
      <w:r w:rsidRPr="00DC5016">
        <w:rPr>
          <w:rStyle w:val="a9"/>
          <w:rFonts w:eastAsia="Calibri"/>
          <w:sz w:val="26"/>
          <w:szCs w:val="26"/>
        </w:rPr>
        <w:t xml:space="preserve"> </w:t>
      </w:r>
      <w:r w:rsidRPr="00DC5016">
        <w:rPr>
          <w:sz w:val="26"/>
          <w:szCs w:val="26"/>
        </w:rPr>
        <w:t>и её график.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25) Определение и свойства функции </w:t>
      </w:r>
      <w:r w:rsidRPr="00DC5016">
        <w:rPr>
          <w:position w:val="-12"/>
          <w:sz w:val="26"/>
          <w:szCs w:val="26"/>
        </w:rPr>
        <w:object w:dxaOrig="980" w:dyaOrig="320">
          <v:shape id="_x0000_i1055" type="#_x0000_t75" style="width:48.75pt;height:15.75pt" o:ole="">
            <v:imagedata r:id="rId63" o:title=""/>
          </v:shape>
          <o:OLEObject Type="Embed" ProgID="Equation.3" ShapeID="_x0000_i1055" DrawAspect="Content" ObjectID="_1457447223" r:id="rId64"/>
        </w:object>
      </w:r>
      <w:r w:rsidRPr="00DC5016">
        <w:rPr>
          <w:sz w:val="26"/>
          <w:szCs w:val="26"/>
        </w:rPr>
        <w:t>и её график.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26) Решение уравнений вида </w:t>
      </w:r>
      <w:r w:rsidRPr="00DC5016">
        <w:rPr>
          <w:position w:val="-6"/>
          <w:sz w:val="26"/>
          <w:szCs w:val="26"/>
        </w:rPr>
        <w:object w:dxaOrig="999" w:dyaOrig="300">
          <v:shape id="_x0000_i1056" type="#_x0000_t75" style="width:50.25pt;height:15pt" o:ole="">
            <v:imagedata r:id="rId65" o:title=""/>
          </v:shape>
          <o:OLEObject Type="Embed" ProgID="Equation.3" ShapeID="_x0000_i1056" DrawAspect="Content" ObjectID="_1457447224" r:id="rId66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position w:val="-6"/>
          <w:sz w:val="26"/>
          <w:szCs w:val="26"/>
        </w:rPr>
        <w:object w:dxaOrig="1040" w:dyaOrig="240">
          <v:shape id="_x0000_i1057" type="#_x0000_t75" style="width:51.75pt;height:12pt" o:ole="">
            <v:imagedata r:id="rId67" o:title=""/>
          </v:shape>
          <o:OLEObject Type="Embed" ProgID="Equation.3" ShapeID="_x0000_i1057" DrawAspect="Content" ObjectID="_1457447225" r:id="rId68"/>
        </w:object>
      </w:r>
      <w:r w:rsidRPr="00DC5016">
        <w:rPr>
          <w:sz w:val="26"/>
          <w:szCs w:val="26"/>
        </w:rPr>
        <w:t xml:space="preserve">, </w:t>
      </w:r>
      <w:r w:rsidRPr="00DC5016">
        <w:rPr>
          <w:rStyle w:val="a9"/>
          <w:rFonts w:eastAsia="Calibri"/>
          <w:sz w:val="26"/>
          <w:szCs w:val="26"/>
        </w:rPr>
        <w:t xml:space="preserve"> </w:t>
      </w:r>
      <w:r w:rsidRPr="00DC5016">
        <w:rPr>
          <w:position w:val="-12"/>
          <w:sz w:val="26"/>
          <w:szCs w:val="26"/>
        </w:rPr>
        <w:object w:dxaOrig="840" w:dyaOrig="320">
          <v:shape id="_x0000_i1058" type="#_x0000_t75" style="width:42pt;height:15.75pt" o:ole="">
            <v:imagedata r:id="rId69" o:title=""/>
          </v:shape>
          <o:OLEObject Type="Embed" ProgID="Equation.3" ShapeID="_x0000_i1058" DrawAspect="Content" ObjectID="_1457447226" r:id="rId70"/>
        </w:object>
      </w:r>
      <w:r w:rsidRPr="00DC5016">
        <w:rPr>
          <w:rStyle w:val="a9"/>
          <w:rFonts w:eastAsia="Calibri"/>
          <w:sz w:val="26"/>
          <w:szCs w:val="26"/>
        </w:rPr>
        <w:t>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27) Формулы приведения.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28) Зависимости между тригонометрическими функциями одного и того же аргумента.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 xml:space="preserve">29) Тригонометрические функции двойного аргумента.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sz w:val="26"/>
          <w:szCs w:val="26"/>
        </w:rPr>
        <w:t>30) Производная суммы, произведения и частного двух функций. Производная сложной функции.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31) Функция, ее область определения и область значений. Возрастание, убывание, периодичность, четность, нечетность. Наибольшее и наименьшее значения функции. График функции.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32) Линейная, квадратичная, степенная, показательная, логарифмическая, тригонометрические функции.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33) Уравнение, неравенства, система. Решения (корни) уравнения, неравенства, системы. Равносильность. </w:t>
      </w:r>
    </w:p>
    <w:p w:rsidR="00DC5016" w:rsidRP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 w:rsidRPr="00DC5016">
        <w:rPr>
          <w:color w:val="000000"/>
          <w:sz w:val="26"/>
          <w:szCs w:val="26"/>
        </w:rPr>
        <w:t xml:space="preserve">34) Арифметическая и геометрическая прогрессии. </w:t>
      </w:r>
    </w:p>
    <w:p w:rsidR="00DC5016" w:rsidRDefault="00DC5016" w:rsidP="00DC5016">
      <w:pPr>
        <w:pStyle w:val="af8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</w:p>
    <w:p w:rsidR="00DC5016" w:rsidRDefault="00DC5016" w:rsidP="00DC5016">
      <w:pPr>
        <w:pStyle w:val="af8"/>
        <w:spacing w:before="0" w:beforeAutospacing="0" w:after="0" w:afterAutospacing="0" w:line="312" w:lineRule="auto"/>
        <w:jc w:val="center"/>
        <w:rPr>
          <w:b/>
          <w:bCs/>
          <w:color w:val="000000"/>
          <w:sz w:val="26"/>
          <w:szCs w:val="26"/>
        </w:rPr>
      </w:pPr>
      <w:r w:rsidRPr="008D4E6D">
        <w:rPr>
          <w:b/>
          <w:bCs/>
          <w:color w:val="000000"/>
          <w:sz w:val="26"/>
          <w:szCs w:val="26"/>
        </w:rPr>
        <w:lastRenderedPageBreak/>
        <w:t>Список литературы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jc w:val="center"/>
        <w:rPr>
          <w:b/>
          <w:bCs/>
          <w:color w:val="000000"/>
          <w:sz w:val="26"/>
          <w:szCs w:val="26"/>
        </w:rPr>
      </w:pP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8D4E6D">
        <w:rPr>
          <w:bCs/>
          <w:sz w:val="26"/>
          <w:szCs w:val="26"/>
        </w:rPr>
        <w:t xml:space="preserve"> </w:t>
      </w:r>
      <w:proofErr w:type="gramStart"/>
      <w:r w:rsidRPr="008D4E6D">
        <w:rPr>
          <w:bCs/>
          <w:sz w:val="26"/>
          <w:szCs w:val="26"/>
        </w:rPr>
        <w:t xml:space="preserve">Дорофеев Г.В., Потапов М.К., Розов Н.Х. Пособие по математике для поступающих в вузы (Избранные вопросы элементарной математики) – Изд. 5-е, </w:t>
      </w:r>
      <w:proofErr w:type="spellStart"/>
      <w:r w:rsidRPr="008D4E6D">
        <w:rPr>
          <w:bCs/>
          <w:sz w:val="26"/>
          <w:szCs w:val="26"/>
        </w:rPr>
        <w:t>перераб</w:t>
      </w:r>
      <w:proofErr w:type="spellEnd"/>
      <w:r w:rsidRPr="008D4E6D">
        <w:rPr>
          <w:bCs/>
          <w:sz w:val="26"/>
          <w:szCs w:val="26"/>
        </w:rPr>
        <w:t>., 1976 – 638с.</w:t>
      </w:r>
      <w:proofErr w:type="gramEnd"/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8D4E6D">
        <w:rPr>
          <w:bCs/>
          <w:sz w:val="26"/>
          <w:szCs w:val="26"/>
        </w:rPr>
        <w:t xml:space="preserve"> </w:t>
      </w:r>
      <w:proofErr w:type="spellStart"/>
      <w:r w:rsidRPr="008D4E6D">
        <w:rPr>
          <w:bCs/>
          <w:sz w:val="26"/>
          <w:szCs w:val="26"/>
        </w:rPr>
        <w:t>Кравцев</w:t>
      </w:r>
      <w:proofErr w:type="spellEnd"/>
      <w:r w:rsidRPr="008D4E6D">
        <w:rPr>
          <w:bCs/>
          <w:sz w:val="26"/>
          <w:szCs w:val="26"/>
        </w:rPr>
        <w:t xml:space="preserve">, Макаров, Максимов и др. Методы решения задач по алгебре: </w:t>
      </w:r>
      <w:proofErr w:type="gramStart"/>
      <w:r w:rsidRPr="008D4E6D">
        <w:rPr>
          <w:bCs/>
          <w:sz w:val="26"/>
          <w:szCs w:val="26"/>
        </w:rPr>
        <w:t>от</w:t>
      </w:r>
      <w:proofErr w:type="gramEnd"/>
      <w:r w:rsidRPr="008D4E6D">
        <w:rPr>
          <w:bCs/>
          <w:sz w:val="26"/>
          <w:szCs w:val="26"/>
        </w:rPr>
        <w:t xml:space="preserve"> простых до самых сложных. – М.: Экзамен, 2001. - 544 </w:t>
      </w:r>
      <w:proofErr w:type="gramStart"/>
      <w:r w:rsidRPr="008D4E6D">
        <w:rPr>
          <w:bCs/>
          <w:sz w:val="26"/>
          <w:szCs w:val="26"/>
        </w:rPr>
        <w:t>с</w:t>
      </w:r>
      <w:proofErr w:type="gramEnd"/>
      <w:r w:rsidRPr="008D4E6D">
        <w:rPr>
          <w:bCs/>
          <w:sz w:val="26"/>
          <w:szCs w:val="26"/>
        </w:rPr>
        <w:t>.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8D4E6D">
        <w:rPr>
          <w:bCs/>
          <w:sz w:val="26"/>
          <w:szCs w:val="26"/>
        </w:rPr>
        <w:t xml:space="preserve">Мельников И.И., Сергеев И.Н. Как решать задачи по математике на вступительных </w:t>
      </w:r>
      <w:proofErr w:type="gramStart"/>
      <w:r w:rsidRPr="008D4E6D">
        <w:rPr>
          <w:bCs/>
          <w:sz w:val="26"/>
          <w:szCs w:val="26"/>
        </w:rPr>
        <w:t>экзаменах</w:t>
      </w:r>
      <w:proofErr w:type="gramEnd"/>
      <w:r w:rsidRPr="008D4E6D">
        <w:rPr>
          <w:bCs/>
          <w:sz w:val="26"/>
          <w:szCs w:val="26"/>
        </w:rPr>
        <w:t xml:space="preserve">. – М.: Изд-во </w:t>
      </w:r>
      <w:proofErr w:type="spellStart"/>
      <w:r w:rsidRPr="008D4E6D">
        <w:rPr>
          <w:bCs/>
          <w:sz w:val="26"/>
          <w:szCs w:val="26"/>
        </w:rPr>
        <w:t>Моск</w:t>
      </w:r>
      <w:proofErr w:type="spellEnd"/>
      <w:r w:rsidRPr="008D4E6D">
        <w:rPr>
          <w:bCs/>
          <w:sz w:val="26"/>
          <w:szCs w:val="26"/>
        </w:rPr>
        <w:t>. ун-та, 1990. - 304с.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8D4E6D">
        <w:rPr>
          <w:bCs/>
          <w:sz w:val="26"/>
          <w:szCs w:val="26"/>
        </w:rPr>
        <w:t xml:space="preserve"> </w:t>
      </w:r>
      <w:proofErr w:type="spellStart"/>
      <w:r w:rsidRPr="008D4E6D">
        <w:rPr>
          <w:bCs/>
          <w:sz w:val="26"/>
          <w:szCs w:val="26"/>
        </w:rPr>
        <w:t>Моденов</w:t>
      </w:r>
      <w:proofErr w:type="spellEnd"/>
      <w:r w:rsidRPr="008D4E6D">
        <w:rPr>
          <w:bCs/>
          <w:sz w:val="26"/>
          <w:szCs w:val="26"/>
        </w:rPr>
        <w:t xml:space="preserve"> В.П. Математика. Пособие для </w:t>
      </w:r>
      <w:proofErr w:type="gramStart"/>
      <w:r w:rsidRPr="008D4E6D">
        <w:rPr>
          <w:bCs/>
          <w:sz w:val="26"/>
          <w:szCs w:val="26"/>
        </w:rPr>
        <w:t>поступающих</w:t>
      </w:r>
      <w:proofErr w:type="gramEnd"/>
      <w:r w:rsidRPr="008D4E6D">
        <w:rPr>
          <w:bCs/>
          <w:sz w:val="26"/>
          <w:szCs w:val="26"/>
        </w:rPr>
        <w:t xml:space="preserve"> в вузы. – М., Новая волна, 2002. – 796 </w:t>
      </w:r>
      <w:proofErr w:type="gramStart"/>
      <w:r w:rsidRPr="008D4E6D">
        <w:rPr>
          <w:bCs/>
          <w:sz w:val="26"/>
          <w:szCs w:val="26"/>
        </w:rPr>
        <w:t>с</w:t>
      </w:r>
      <w:proofErr w:type="gramEnd"/>
      <w:r w:rsidRPr="008D4E6D">
        <w:rPr>
          <w:bCs/>
          <w:sz w:val="26"/>
          <w:szCs w:val="26"/>
        </w:rPr>
        <w:t>.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Pr="008D4E6D">
        <w:rPr>
          <w:bCs/>
          <w:sz w:val="26"/>
          <w:szCs w:val="26"/>
        </w:rPr>
        <w:t xml:space="preserve"> </w:t>
      </w:r>
      <w:proofErr w:type="spellStart"/>
      <w:r w:rsidRPr="008D4E6D">
        <w:rPr>
          <w:bCs/>
          <w:sz w:val="26"/>
          <w:szCs w:val="26"/>
        </w:rPr>
        <w:t>С.Н.Олехник</w:t>
      </w:r>
      <w:proofErr w:type="spellEnd"/>
      <w:r w:rsidRPr="008D4E6D">
        <w:rPr>
          <w:bCs/>
          <w:sz w:val="26"/>
          <w:szCs w:val="26"/>
        </w:rPr>
        <w:t>, М.</w:t>
      </w:r>
      <w:proofErr w:type="gramStart"/>
      <w:r w:rsidRPr="008D4E6D">
        <w:rPr>
          <w:bCs/>
          <w:sz w:val="26"/>
          <w:szCs w:val="26"/>
        </w:rPr>
        <w:t>К</w:t>
      </w:r>
      <w:proofErr w:type="gramEnd"/>
      <w:r w:rsidRPr="008D4E6D">
        <w:rPr>
          <w:bCs/>
          <w:sz w:val="26"/>
          <w:szCs w:val="26"/>
        </w:rPr>
        <w:t xml:space="preserve"> Потапов, </w:t>
      </w:r>
      <w:proofErr w:type="spellStart"/>
      <w:r w:rsidRPr="008D4E6D">
        <w:rPr>
          <w:bCs/>
          <w:sz w:val="26"/>
          <w:szCs w:val="26"/>
        </w:rPr>
        <w:t>П.И.Пасиченко</w:t>
      </w:r>
      <w:proofErr w:type="spellEnd"/>
      <w:r w:rsidRPr="008D4E6D">
        <w:rPr>
          <w:bCs/>
          <w:sz w:val="26"/>
          <w:szCs w:val="26"/>
        </w:rPr>
        <w:t xml:space="preserve"> Уравнения и неравенства. Нестандартные методы решения: справочник. М.: Изд-во Факториал, 1997. –219с.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 w:rsidRPr="008D4E6D">
        <w:rPr>
          <w:bCs/>
          <w:sz w:val="26"/>
          <w:szCs w:val="26"/>
        </w:rPr>
        <w:t xml:space="preserve"> Потапов М. К., </w:t>
      </w:r>
      <w:proofErr w:type="spellStart"/>
      <w:r w:rsidRPr="008D4E6D">
        <w:rPr>
          <w:bCs/>
          <w:sz w:val="26"/>
          <w:szCs w:val="26"/>
        </w:rPr>
        <w:t>Олехник</w:t>
      </w:r>
      <w:proofErr w:type="spellEnd"/>
      <w:r w:rsidRPr="008D4E6D">
        <w:rPr>
          <w:bCs/>
          <w:sz w:val="26"/>
          <w:szCs w:val="26"/>
        </w:rPr>
        <w:t xml:space="preserve"> С. Н., Нестеренко Ю. В. Конкурсные задачи по математике: Справочное пособие. – Изд. 3-е, сте</w:t>
      </w:r>
      <w:r>
        <w:rPr>
          <w:bCs/>
          <w:sz w:val="26"/>
          <w:szCs w:val="26"/>
        </w:rPr>
        <w:t>р. – М.: ФИЗМАТЛИТ, 2003. – 416</w:t>
      </w:r>
      <w:r w:rsidRPr="008D4E6D">
        <w:rPr>
          <w:bCs/>
          <w:sz w:val="26"/>
          <w:szCs w:val="26"/>
        </w:rPr>
        <w:t>с.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 w:rsidRPr="008D4E6D">
        <w:rPr>
          <w:bCs/>
          <w:sz w:val="26"/>
          <w:szCs w:val="26"/>
        </w:rPr>
        <w:t xml:space="preserve"> </w:t>
      </w:r>
      <w:proofErr w:type="spellStart"/>
      <w:r w:rsidRPr="008D4E6D">
        <w:rPr>
          <w:bCs/>
          <w:sz w:val="26"/>
          <w:szCs w:val="26"/>
        </w:rPr>
        <w:t>Сахабиева</w:t>
      </w:r>
      <w:proofErr w:type="spellEnd"/>
      <w:r w:rsidRPr="008D4E6D">
        <w:rPr>
          <w:bCs/>
          <w:sz w:val="26"/>
          <w:szCs w:val="26"/>
        </w:rPr>
        <w:t xml:space="preserve"> ГА</w:t>
      </w:r>
      <w:proofErr w:type="gramStart"/>
      <w:r w:rsidRPr="008D4E6D">
        <w:rPr>
          <w:bCs/>
          <w:sz w:val="26"/>
          <w:szCs w:val="26"/>
        </w:rPr>
        <w:t xml:space="preserve">., </w:t>
      </w:r>
      <w:proofErr w:type="spellStart"/>
      <w:proofErr w:type="gramEnd"/>
      <w:r w:rsidRPr="008D4E6D">
        <w:rPr>
          <w:bCs/>
          <w:sz w:val="26"/>
          <w:szCs w:val="26"/>
        </w:rPr>
        <w:t>Сахабиев</w:t>
      </w:r>
      <w:proofErr w:type="spellEnd"/>
      <w:r w:rsidRPr="008D4E6D">
        <w:rPr>
          <w:bCs/>
          <w:sz w:val="26"/>
          <w:szCs w:val="26"/>
        </w:rPr>
        <w:t xml:space="preserve"> В. А. Учебное пособие по математике. – М.: ФИЗМАТЛИТ, 2005. - 160 с.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r w:rsidRPr="008D4E6D">
        <w:rPr>
          <w:bCs/>
          <w:sz w:val="26"/>
          <w:szCs w:val="26"/>
        </w:rPr>
        <w:t xml:space="preserve"> Ткачук В. В. Математика – абитуриенту. – 14-е изд., </w:t>
      </w:r>
      <w:proofErr w:type="gramStart"/>
      <w:r w:rsidRPr="008D4E6D">
        <w:rPr>
          <w:bCs/>
          <w:sz w:val="26"/>
          <w:szCs w:val="26"/>
        </w:rPr>
        <w:t>исправленное</w:t>
      </w:r>
      <w:proofErr w:type="gramEnd"/>
      <w:r w:rsidRPr="008D4E6D">
        <w:rPr>
          <w:bCs/>
          <w:sz w:val="26"/>
          <w:szCs w:val="26"/>
        </w:rPr>
        <w:t xml:space="preserve"> и дополненное. М.: МЦНМО, 2007. - 976 с.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</w:t>
      </w:r>
      <w:r w:rsidRPr="008D4E6D">
        <w:rPr>
          <w:bCs/>
          <w:sz w:val="26"/>
          <w:szCs w:val="26"/>
        </w:rPr>
        <w:t xml:space="preserve"> </w:t>
      </w:r>
      <w:proofErr w:type="gramStart"/>
      <w:r w:rsidRPr="008D4E6D">
        <w:rPr>
          <w:bCs/>
          <w:sz w:val="26"/>
          <w:szCs w:val="26"/>
        </w:rPr>
        <w:t>Голубев</w:t>
      </w:r>
      <w:proofErr w:type="gramEnd"/>
      <w:r w:rsidRPr="008D4E6D">
        <w:rPr>
          <w:bCs/>
          <w:sz w:val="26"/>
          <w:szCs w:val="26"/>
        </w:rPr>
        <w:t xml:space="preserve"> В.И. Решение сложных и нестандартных задач по математике. – М: ИЛЕКСА, 2007. – 252 с: ил.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</w:t>
      </w:r>
      <w:r w:rsidRPr="008D4E6D">
        <w:rPr>
          <w:bCs/>
          <w:sz w:val="26"/>
          <w:szCs w:val="26"/>
        </w:rPr>
        <w:t xml:space="preserve"> </w:t>
      </w:r>
      <w:proofErr w:type="spellStart"/>
      <w:r w:rsidRPr="008D4E6D">
        <w:rPr>
          <w:bCs/>
          <w:sz w:val="26"/>
          <w:szCs w:val="26"/>
        </w:rPr>
        <w:t>Горнштейн</w:t>
      </w:r>
      <w:proofErr w:type="spellEnd"/>
      <w:r w:rsidRPr="008D4E6D">
        <w:rPr>
          <w:bCs/>
          <w:sz w:val="26"/>
          <w:szCs w:val="26"/>
        </w:rPr>
        <w:t xml:space="preserve"> П.И., Полонский В.Б., Якир М.С. Задачи с параметрами. – К.: РИА "Текст"; МП "ОКО", 1992. – 290 </w:t>
      </w:r>
      <w:proofErr w:type="gramStart"/>
      <w:r w:rsidRPr="008D4E6D">
        <w:rPr>
          <w:bCs/>
          <w:sz w:val="26"/>
          <w:szCs w:val="26"/>
        </w:rPr>
        <w:t>с</w:t>
      </w:r>
      <w:proofErr w:type="gramEnd"/>
      <w:r w:rsidRPr="008D4E6D">
        <w:rPr>
          <w:bCs/>
          <w:sz w:val="26"/>
          <w:szCs w:val="26"/>
        </w:rPr>
        <w:t>.</w:t>
      </w:r>
    </w:p>
    <w:p w:rsidR="00DC5016" w:rsidRPr="008D4E6D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</w:t>
      </w:r>
      <w:r w:rsidRPr="008D4E6D">
        <w:rPr>
          <w:bCs/>
          <w:sz w:val="26"/>
          <w:szCs w:val="26"/>
        </w:rPr>
        <w:t xml:space="preserve"> Родионов Е.М. Справочник по математике </w:t>
      </w:r>
      <w:proofErr w:type="gramStart"/>
      <w:r w:rsidRPr="008D4E6D">
        <w:rPr>
          <w:bCs/>
          <w:sz w:val="26"/>
          <w:szCs w:val="26"/>
        </w:rPr>
        <w:t>для</w:t>
      </w:r>
      <w:proofErr w:type="gramEnd"/>
      <w:r w:rsidRPr="008D4E6D">
        <w:rPr>
          <w:bCs/>
          <w:sz w:val="26"/>
          <w:szCs w:val="26"/>
        </w:rPr>
        <w:t xml:space="preserve"> поступающих в вузы. Решение задач с параметрами. – М.: МЦ "Аспект", 1992. – 144с.</w:t>
      </w:r>
    </w:p>
    <w:p w:rsidR="00DC5016" w:rsidRDefault="00DC5016" w:rsidP="00DC5016">
      <w:pPr>
        <w:pStyle w:val="af8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</w:t>
      </w:r>
      <w:r w:rsidRPr="008D4E6D">
        <w:rPr>
          <w:bCs/>
          <w:sz w:val="26"/>
          <w:szCs w:val="26"/>
        </w:rPr>
        <w:t xml:space="preserve"> Колесникова С. И. Математика. </w:t>
      </w:r>
      <w:proofErr w:type="gramStart"/>
      <w:r w:rsidRPr="008D4E6D">
        <w:rPr>
          <w:bCs/>
          <w:sz w:val="26"/>
          <w:szCs w:val="26"/>
        </w:rPr>
        <w:t>Интенсивный курс подготовки к Единому государственному экзамену / С. И. Колесникова. – 6-е изд. – М.: Айрис-пресс, 2008. - 304 с. – (Домашний репетитор:</w:t>
      </w:r>
      <w:proofErr w:type="gramEnd"/>
      <w:r w:rsidRPr="008D4E6D">
        <w:rPr>
          <w:bCs/>
          <w:sz w:val="26"/>
          <w:szCs w:val="26"/>
        </w:rPr>
        <w:t xml:space="preserve"> </w:t>
      </w:r>
      <w:proofErr w:type="gramStart"/>
      <w:r w:rsidRPr="008D4E6D">
        <w:rPr>
          <w:bCs/>
          <w:sz w:val="26"/>
          <w:szCs w:val="26"/>
        </w:rPr>
        <w:t>Подготовка к ЕГЭ).</w:t>
      </w:r>
      <w:proofErr w:type="gramEnd"/>
    </w:p>
    <w:p w:rsidR="00DC5016" w:rsidRDefault="00DC5016" w:rsidP="00DC5016">
      <w:pPr>
        <w:pStyle w:val="af8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</w:p>
    <w:p w:rsidR="00DC5016" w:rsidRDefault="00DC5016" w:rsidP="00DC5016">
      <w:pPr>
        <w:pStyle w:val="af8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</w:p>
    <w:p w:rsidR="00DC5016" w:rsidRPr="00DC5016" w:rsidRDefault="00DC5016" w:rsidP="00DC5016">
      <w:pPr>
        <w:jc w:val="center"/>
        <w:rPr>
          <w:b/>
          <w:sz w:val="26"/>
          <w:szCs w:val="26"/>
        </w:rPr>
      </w:pPr>
    </w:p>
    <w:sectPr w:rsidR="00DC5016" w:rsidRPr="00DC5016" w:rsidSect="00C96929">
      <w:footerReference w:type="default" r:id="rId7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8C" w:rsidRDefault="00E3238C" w:rsidP="00254E32">
      <w:r>
        <w:separator/>
      </w:r>
    </w:p>
  </w:endnote>
  <w:endnote w:type="continuationSeparator" w:id="0">
    <w:p w:rsidR="00E3238C" w:rsidRDefault="00E3238C" w:rsidP="0025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470"/>
      <w:docPartObj>
        <w:docPartGallery w:val="Page Numbers (Bottom of Page)"/>
        <w:docPartUnique/>
      </w:docPartObj>
    </w:sdtPr>
    <w:sdtContent>
      <w:p w:rsidR="00C96929" w:rsidRDefault="000E09C4">
        <w:pPr>
          <w:pStyle w:val="af6"/>
          <w:jc w:val="center"/>
        </w:pPr>
        <w:fldSimple w:instr=" PAGE   \* MERGEFORMAT ">
          <w:r w:rsidR="00DB3E96">
            <w:rPr>
              <w:noProof/>
            </w:rPr>
            <w:t>9</w:t>
          </w:r>
        </w:fldSimple>
      </w:p>
    </w:sdtContent>
  </w:sdt>
  <w:p w:rsidR="00254E32" w:rsidRDefault="00254E3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8C" w:rsidRDefault="00E3238C" w:rsidP="00254E32">
      <w:r>
        <w:separator/>
      </w:r>
    </w:p>
  </w:footnote>
  <w:footnote w:type="continuationSeparator" w:id="0">
    <w:p w:rsidR="00E3238C" w:rsidRDefault="00E3238C" w:rsidP="00254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9288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54E32"/>
    <w:rsid w:val="00094072"/>
    <w:rsid w:val="000E09C4"/>
    <w:rsid w:val="002017DB"/>
    <w:rsid w:val="00247A2A"/>
    <w:rsid w:val="00254E32"/>
    <w:rsid w:val="003103FC"/>
    <w:rsid w:val="003B634A"/>
    <w:rsid w:val="004300BC"/>
    <w:rsid w:val="00453306"/>
    <w:rsid w:val="00477A09"/>
    <w:rsid w:val="00602FDC"/>
    <w:rsid w:val="00615F69"/>
    <w:rsid w:val="007678BD"/>
    <w:rsid w:val="007A201E"/>
    <w:rsid w:val="00805FFD"/>
    <w:rsid w:val="00943B1D"/>
    <w:rsid w:val="009C1818"/>
    <w:rsid w:val="00BC6049"/>
    <w:rsid w:val="00C96929"/>
    <w:rsid w:val="00D05B47"/>
    <w:rsid w:val="00DB3E96"/>
    <w:rsid w:val="00DC5016"/>
    <w:rsid w:val="00E3238C"/>
    <w:rsid w:val="00E7465E"/>
    <w:rsid w:val="00EB6681"/>
    <w:rsid w:val="00F5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paragraph" w:styleId="23">
    <w:name w:val="Body Text 2"/>
    <w:basedOn w:val="a"/>
    <w:link w:val="24"/>
    <w:rsid w:val="00254E32"/>
    <w:pPr>
      <w:widowControl w:val="0"/>
      <w:autoSpaceDE w:val="0"/>
      <w:autoSpaceDN w:val="0"/>
      <w:adjustRightInd w:val="0"/>
      <w:spacing w:after="120" w:line="480" w:lineRule="auto"/>
    </w:pPr>
    <w:rPr>
      <w:b/>
      <w:bCs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4E32"/>
    <w:rPr>
      <w:b/>
      <w:bCs/>
    </w:rPr>
  </w:style>
  <w:style w:type="paragraph" w:styleId="31">
    <w:name w:val="Body Text 3"/>
    <w:basedOn w:val="a"/>
    <w:link w:val="32"/>
    <w:rsid w:val="00254E32"/>
    <w:pPr>
      <w:widowControl w:val="0"/>
      <w:autoSpaceDE w:val="0"/>
      <w:autoSpaceDN w:val="0"/>
      <w:adjustRightInd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4E32"/>
    <w:rPr>
      <w:b/>
      <w:bCs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254E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54E32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54E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54E32"/>
    <w:rPr>
      <w:sz w:val="24"/>
      <w:szCs w:val="24"/>
    </w:rPr>
  </w:style>
  <w:style w:type="paragraph" w:styleId="af8">
    <w:name w:val="Normal (Web)"/>
    <w:basedOn w:val="a"/>
    <w:rsid w:val="00DC50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" Type="http://schemas.openxmlformats.org/officeDocument/2006/relationships/image" Target="media/image1.w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324-22</dc:creator>
  <cp:keywords/>
  <dc:description/>
  <cp:lastModifiedBy>324-22</cp:lastModifiedBy>
  <cp:revision>9</cp:revision>
  <cp:lastPrinted>2014-02-19T02:58:00Z</cp:lastPrinted>
  <dcterms:created xsi:type="dcterms:W3CDTF">2013-12-11T23:09:00Z</dcterms:created>
  <dcterms:modified xsi:type="dcterms:W3CDTF">2014-03-27T06:40:00Z</dcterms:modified>
</cp:coreProperties>
</file>